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ind w:firstLine="640" w:firstLineChars="200"/>
        <w:jc w:val="left"/>
        <w:rPr>
          <w:rFonts w:ascii="宋体" w:hAnsi="宋体" w:eastAsia="宋体"/>
          <w:sz w:val="21"/>
          <w:szCs w:val="21"/>
        </w:rPr>
      </w:pPr>
      <w:r>
        <w:rPr>
          <w:rFonts w:ascii="Times New Roman" w:hAnsi="Times New Roman" w:eastAsia="仿宋_GB2312" w:cs="Times New Roman"/>
          <w:kern w:val="2"/>
          <w:sz w:val="32"/>
          <w:szCs w:val="22"/>
          <w:lang w:val="en-US" w:eastAsia="zh-CN" w:bidi="ar-SA"/>
        </w:rPr>
        <w:pict>
          <v:shape id="_x0000_s1026" o:spid="_x0000_s1026" o:spt="136" type="#_x0000_t136" style="position:absolute;left:0pt;height:36pt;width:396pt;mso-position-horizontal:center;mso-position-horizontal-relative:margin;mso-position-vertical:top;mso-position-vertical-relative:margin;mso-wrap-distance-bottom:0pt;mso-wrap-distance-left:9pt;mso-wrap-distance-right:9pt;mso-wrap-distance-top:0pt;z-index:251665408;mso-width-relative:page;mso-height-relative:page;" fillcolor="#FF0000" filled="t" o:preferrelative="t" stroked="t" coordsize="21600,21600" adj="10800">
            <v:path/>
            <v:fill on="t" focussize="0,0"/>
            <v:stroke color="#FF0000" color2="#FFFFFF" miterlimit="2"/>
            <v:imagedata gain="65536f" blacklevel="0f" gamma="0" o:title=""/>
            <o:lock v:ext="edit" position="f" selection="f" grouping="f" rotation="f" cropping="f" text="f" aspectratio="f"/>
            <v:textpath on="t" fitshape="t" fitpath="t" trim="t" xscale="f" string="福建省闽清职业中专学校" style="font-family:宋体;font-size:36pt;v-text-align:center;"/>
            <w10:wrap type="square"/>
          </v:shape>
        </w:pict>
      </w:r>
    </w:p>
    <w:p>
      <w:pPr>
        <w:adjustRightInd w:val="0"/>
        <w:ind w:firstLine="643" w:firstLineChars="200"/>
        <w:jc w:val="center"/>
        <w:rPr>
          <w:rFonts w:ascii="黑体" w:hAnsi="黑体" w:eastAsia="黑体"/>
          <w:b/>
          <w:bCs/>
          <w:szCs w:val="32"/>
        </w:rPr>
      </w:pPr>
      <w:r>
        <w:rPr>
          <w:rFonts w:hint="eastAsia" w:ascii="黑体" w:hAnsi="黑体" w:eastAsia="黑体"/>
          <w:b/>
          <w:bCs/>
          <w:szCs w:val="32"/>
        </w:rPr>
        <w:t>绘画专业人才培养方案</w:t>
      </w:r>
    </w:p>
    <w:p>
      <w:pPr>
        <w:adjustRightInd w:val="0"/>
        <w:ind w:firstLine="643" w:firstLineChars="200"/>
        <w:rPr>
          <w:rFonts w:ascii="宋体" w:hAnsi="宋体" w:eastAsia="宋体"/>
          <w:b/>
          <w:bCs/>
          <w:szCs w:val="32"/>
        </w:rPr>
      </w:pP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一、专业名称及代码</w:t>
      </w:r>
    </w:p>
    <w:p>
      <w:pPr>
        <w:spacing w:line="360" w:lineRule="auto"/>
        <w:ind w:firstLine="960" w:firstLineChars="4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．专业类别：文化艺术类</w:t>
      </w:r>
    </w:p>
    <w:p>
      <w:pPr>
        <w:spacing w:line="360" w:lineRule="auto"/>
        <w:ind w:firstLine="960" w:firstLineChars="400"/>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．专业名称：绘画</w:t>
      </w:r>
    </w:p>
    <w:p>
      <w:pPr>
        <w:spacing w:line="360" w:lineRule="auto"/>
        <w:ind w:firstLine="960" w:firstLineChars="400"/>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．专业代码：</w:t>
      </w:r>
      <w:r>
        <w:rPr>
          <w:rFonts w:ascii="宋体" w:hAnsi="宋体" w:eastAsia="宋体" w:cs="宋体"/>
          <w:sz w:val="24"/>
          <w:szCs w:val="24"/>
        </w:rPr>
        <w:t>750107</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二、入学要求</w:t>
      </w:r>
    </w:p>
    <w:p>
      <w:pPr>
        <w:spacing w:line="360" w:lineRule="auto"/>
        <w:ind w:firstLine="960" w:firstLineChars="400"/>
        <w:rPr>
          <w:rFonts w:ascii="宋体" w:hAnsi="宋体" w:eastAsia="宋体" w:cs="宋体"/>
          <w:sz w:val="24"/>
          <w:szCs w:val="24"/>
        </w:rPr>
      </w:pPr>
      <w:r>
        <w:rPr>
          <w:rFonts w:hint="eastAsia" w:ascii="宋体" w:hAnsi="宋体" w:eastAsia="宋体" w:cs="宋体"/>
          <w:sz w:val="24"/>
          <w:szCs w:val="24"/>
        </w:rPr>
        <w:t>初中毕业生或具有同等学力者。</w:t>
      </w:r>
    </w:p>
    <w:p>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三、修业年限</w:t>
      </w:r>
    </w:p>
    <w:p>
      <w:pPr>
        <w:spacing w:line="360" w:lineRule="auto"/>
        <w:ind w:firstLine="960" w:firstLineChars="400"/>
        <w:rPr>
          <w:rFonts w:ascii="宋体" w:hAnsi="宋体" w:eastAsia="宋体" w:cs="宋体"/>
          <w:sz w:val="24"/>
          <w:szCs w:val="24"/>
        </w:rPr>
      </w:pPr>
      <w:r>
        <w:rPr>
          <w:rFonts w:hint="eastAsia" w:ascii="宋体" w:hAnsi="宋体" w:eastAsia="宋体" w:cs="宋体"/>
          <w:sz w:val="24"/>
          <w:szCs w:val="24"/>
        </w:rPr>
        <w:t>以</w:t>
      </w:r>
      <w:r>
        <w:rPr>
          <w:rFonts w:ascii="宋体" w:hAnsi="宋体" w:eastAsia="宋体" w:cs="宋体"/>
          <w:sz w:val="24"/>
          <w:szCs w:val="24"/>
        </w:rPr>
        <w:t>3</w:t>
      </w:r>
      <w:r>
        <w:rPr>
          <w:rFonts w:hint="eastAsia" w:ascii="宋体" w:hAnsi="宋体" w:eastAsia="宋体" w:cs="宋体"/>
          <w:sz w:val="24"/>
          <w:szCs w:val="24"/>
        </w:rPr>
        <w:t>年为主，可以根据学生灵活学习需求合理、弹性安排学习时间。</w:t>
      </w:r>
    </w:p>
    <w:p>
      <w:pPr>
        <w:adjustRightInd w:val="0"/>
        <w:spacing w:line="360" w:lineRule="exact"/>
        <w:ind w:firstLine="482" w:firstLineChars="200"/>
        <w:rPr>
          <w:rFonts w:ascii="宋体" w:hAnsi="宋体" w:eastAsia="宋体" w:cs="宋体"/>
          <w:b/>
          <w:sz w:val="24"/>
          <w:szCs w:val="24"/>
        </w:rPr>
      </w:pPr>
      <w:r>
        <w:rPr>
          <w:rFonts w:hint="eastAsia" w:ascii="宋体" w:hAnsi="宋体" w:eastAsia="宋体" w:cs="宋体"/>
          <w:b/>
          <w:sz w:val="24"/>
          <w:szCs w:val="24"/>
        </w:rPr>
        <w:t>四、职业面向</w:t>
      </w:r>
    </w:p>
    <w:tbl>
      <w:tblPr>
        <w:tblStyle w:val="9"/>
        <w:tblpPr w:leftFromText="180" w:rightFromText="180" w:vertAnchor="text" w:horzAnchor="margin" w:tblpXSpec="center" w:tblpY="67"/>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417"/>
        <w:gridCol w:w="992"/>
        <w:gridCol w:w="1134"/>
        <w:gridCol w:w="1701"/>
        <w:gridCol w:w="2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所属专业大类</w:t>
            </w:r>
          </w:p>
        </w:tc>
        <w:tc>
          <w:tcPr>
            <w:tcW w:w="1417"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所属专业类</w:t>
            </w:r>
          </w:p>
          <w:p>
            <w:pPr>
              <w:spacing w:line="360" w:lineRule="exact"/>
              <w:jc w:val="center"/>
              <w:rPr>
                <w:rFonts w:ascii="宋体" w:hAnsi="宋体" w:eastAsia="宋体" w:cs="宋体"/>
                <w:bCs/>
                <w:kern w:val="0"/>
                <w:sz w:val="21"/>
                <w:szCs w:val="21"/>
              </w:rPr>
            </w:pPr>
          </w:p>
        </w:tc>
        <w:tc>
          <w:tcPr>
            <w:tcW w:w="992"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对应</w:t>
            </w:r>
          </w:p>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行业</w:t>
            </w:r>
          </w:p>
          <w:p>
            <w:pPr>
              <w:spacing w:line="360" w:lineRule="exact"/>
              <w:jc w:val="center"/>
              <w:rPr>
                <w:rFonts w:ascii="宋体" w:hAnsi="宋体" w:eastAsia="宋体" w:cs="宋体"/>
                <w:bCs/>
                <w:kern w:val="0"/>
                <w:sz w:val="21"/>
                <w:szCs w:val="21"/>
              </w:rPr>
            </w:pPr>
          </w:p>
        </w:tc>
        <w:tc>
          <w:tcPr>
            <w:tcW w:w="1134"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主要职业类别</w:t>
            </w:r>
          </w:p>
          <w:p>
            <w:pPr>
              <w:spacing w:line="360" w:lineRule="exact"/>
              <w:jc w:val="center"/>
              <w:rPr>
                <w:rFonts w:ascii="宋体" w:hAnsi="宋体" w:eastAsia="宋体" w:cs="宋体"/>
                <w:bCs/>
                <w:kern w:val="0"/>
                <w:sz w:val="21"/>
                <w:szCs w:val="21"/>
              </w:rPr>
            </w:pPr>
          </w:p>
        </w:tc>
        <w:tc>
          <w:tcPr>
            <w:tcW w:w="1701"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主要岗位类别（或技术领域）</w:t>
            </w:r>
          </w:p>
        </w:tc>
        <w:tc>
          <w:tcPr>
            <w:tcW w:w="2184"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0" w:hRule="atLeast"/>
        </w:trPr>
        <w:tc>
          <w:tcPr>
            <w:tcW w:w="1101"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文化艺术类</w:t>
            </w:r>
          </w:p>
        </w:tc>
        <w:tc>
          <w:tcPr>
            <w:tcW w:w="1417"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绘画</w:t>
            </w:r>
          </w:p>
        </w:tc>
        <w:tc>
          <w:tcPr>
            <w:tcW w:w="992"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漆画、脱胎漆器</w:t>
            </w:r>
          </w:p>
        </w:tc>
        <w:tc>
          <w:tcPr>
            <w:tcW w:w="1134" w:type="dxa"/>
            <w:vAlign w:val="center"/>
          </w:tcPr>
          <w:p>
            <w:pPr>
              <w:spacing w:line="360" w:lineRule="exact"/>
              <w:jc w:val="center"/>
              <w:rPr>
                <w:rFonts w:ascii="宋体" w:hAnsi="宋体" w:eastAsia="宋体" w:cs="宋体"/>
                <w:bCs/>
                <w:kern w:val="0"/>
                <w:sz w:val="21"/>
                <w:szCs w:val="21"/>
              </w:rPr>
            </w:pPr>
            <w:r>
              <w:rPr>
                <w:rFonts w:hint="eastAsia" w:ascii="宋体" w:hAnsi="宋体" w:eastAsia="宋体" w:cs="宋体"/>
                <w:bCs/>
                <w:kern w:val="0"/>
                <w:sz w:val="21"/>
                <w:szCs w:val="21"/>
              </w:rPr>
              <w:t>艺术类</w:t>
            </w:r>
          </w:p>
        </w:tc>
        <w:tc>
          <w:tcPr>
            <w:tcW w:w="1701" w:type="dxa"/>
            <w:vAlign w:val="center"/>
          </w:tcPr>
          <w:p>
            <w:pPr>
              <w:spacing w:line="360" w:lineRule="exact"/>
              <w:rPr>
                <w:rFonts w:ascii="宋体" w:hAnsi="宋体" w:eastAsia="宋体" w:cs="宋体"/>
                <w:bCs/>
                <w:kern w:val="0"/>
                <w:sz w:val="21"/>
                <w:szCs w:val="21"/>
              </w:rPr>
            </w:pPr>
            <w:r>
              <w:rPr>
                <w:rFonts w:hint="eastAsia" w:ascii="宋体" w:hAnsi="宋体" w:eastAsia="宋体" w:cs="宋体"/>
                <w:bCs/>
                <w:kern w:val="0"/>
                <w:sz w:val="21"/>
                <w:szCs w:val="21"/>
              </w:rPr>
              <w:t>漆画、脱胎漆器的设计与制作，工艺品的彩绘</w:t>
            </w:r>
          </w:p>
          <w:p>
            <w:pPr>
              <w:spacing w:line="360" w:lineRule="exact"/>
              <w:rPr>
                <w:rFonts w:ascii="宋体" w:hAnsi="宋体" w:eastAsia="宋体" w:cs="宋体"/>
                <w:bCs/>
                <w:kern w:val="0"/>
                <w:sz w:val="21"/>
                <w:szCs w:val="21"/>
              </w:rPr>
            </w:pPr>
            <w:r>
              <w:rPr>
                <w:rFonts w:hint="eastAsia" w:ascii="宋体" w:hAnsi="宋体" w:eastAsia="宋体" w:cs="宋体"/>
                <w:bCs/>
                <w:kern w:val="0"/>
                <w:sz w:val="21"/>
                <w:szCs w:val="21"/>
              </w:rPr>
              <w:t>脱胎漆器胎底的设计与制作，脱胎漆器装饰</w:t>
            </w:r>
          </w:p>
        </w:tc>
        <w:tc>
          <w:tcPr>
            <w:tcW w:w="2184" w:type="dxa"/>
            <w:vAlign w:val="center"/>
          </w:tcPr>
          <w:p>
            <w:pPr>
              <w:spacing w:line="360" w:lineRule="exact"/>
              <w:rPr>
                <w:rFonts w:ascii="宋体" w:hAnsi="宋体" w:eastAsia="宋体" w:cs="宋体"/>
                <w:bCs/>
                <w:kern w:val="0"/>
                <w:sz w:val="21"/>
                <w:szCs w:val="21"/>
              </w:rPr>
            </w:pPr>
            <w:r>
              <w:rPr>
                <w:rFonts w:hint="eastAsia" w:ascii="宋体" w:hAnsi="宋体" w:eastAsia="宋体" w:cs="宋体"/>
                <w:bCs/>
                <w:kern w:val="0"/>
                <w:sz w:val="21"/>
                <w:szCs w:val="21"/>
              </w:rPr>
              <w:t>漆器镶嵌工（中级）或装饰美工（中级）</w:t>
            </w:r>
          </w:p>
          <w:p>
            <w:pPr>
              <w:spacing w:line="360" w:lineRule="exact"/>
              <w:rPr>
                <w:rFonts w:ascii="宋体" w:hAnsi="宋体" w:eastAsia="宋体" w:cs="宋体"/>
                <w:bCs/>
                <w:kern w:val="0"/>
                <w:sz w:val="21"/>
                <w:szCs w:val="21"/>
              </w:rPr>
            </w:pPr>
          </w:p>
          <w:p>
            <w:pPr>
              <w:spacing w:line="360" w:lineRule="exact"/>
              <w:rPr>
                <w:rFonts w:ascii="宋体" w:hAnsi="宋体" w:eastAsia="宋体" w:cs="宋体"/>
                <w:bCs/>
                <w:kern w:val="0"/>
                <w:sz w:val="21"/>
                <w:szCs w:val="21"/>
              </w:rPr>
            </w:pPr>
            <w:r>
              <w:rPr>
                <w:rFonts w:hint="eastAsia" w:ascii="宋体" w:hAnsi="宋体" w:eastAsia="宋体" w:cs="宋体"/>
                <w:bCs/>
                <w:kern w:val="0"/>
                <w:sz w:val="21"/>
                <w:szCs w:val="21"/>
              </w:rPr>
              <w:t>（国家劳动部门认定）</w:t>
            </w:r>
          </w:p>
        </w:tc>
      </w:tr>
    </w:tbl>
    <w:p>
      <w:pPr>
        <w:adjustRightIn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五、培养目标与培养规格</w:t>
      </w:r>
    </w:p>
    <w:p>
      <w:pPr>
        <w:adjustRightIn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（一）培养目标</w:t>
      </w:r>
    </w:p>
    <w:p>
      <w:pPr>
        <w:pStyle w:val="12"/>
        <w:adjustRightInd w:val="0"/>
        <w:spacing w:line="360" w:lineRule="auto"/>
        <w:ind w:firstLine="480"/>
        <w:rPr>
          <w:rFonts w:ascii="宋体" w:hAnsi="宋体" w:eastAsia="宋体" w:cs="宋体"/>
          <w:sz w:val="24"/>
          <w:szCs w:val="24"/>
        </w:rPr>
      </w:pPr>
      <w:r>
        <w:rPr>
          <w:rFonts w:hint="eastAsia" w:ascii="宋体" w:hAnsi="宋体" w:eastAsia="宋体"/>
          <w:sz w:val="24"/>
          <w:szCs w:val="24"/>
        </w:rPr>
        <w:t>本专业培养主要面向工艺品公司、工艺绘画厂、漆艺厂、脱胎漆器厂等企事业单位，在生产、服务第一线能从事绘画类工艺品的设计与生产、漆画、脱胎漆器的设计与制作等工作，具有职业生涯发展基础的中等应用型技能人才和劳动者。</w:t>
      </w:r>
    </w:p>
    <w:p>
      <w:pPr>
        <w:pStyle w:val="12"/>
        <w:numPr>
          <w:ilvl w:val="0"/>
          <w:numId w:val="1"/>
        </w:numPr>
        <w:adjustRightInd w:val="0"/>
        <w:spacing w:line="360" w:lineRule="auto"/>
        <w:ind w:firstLineChars="0"/>
        <w:rPr>
          <w:rFonts w:ascii="宋体" w:hAnsi="宋体" w:eastAsia="宋体" w:cs="宋体"/>
          <w:sz w:val="24"/>
          <w:szCs w:val="24"/>
        </w:rPr>
      </w:pPr>
      <w:r>
        <w:rPr>
          <w:rFonts w:hint="eastAsia" w:ascii="宋体" w:hAnsi="宋体" w:eastAsia="宋体" w:cs="宋体"/>
          <w:sz w:val="24"/>
          <w:szCs w:val="24"/>
        </w:rPr>
        <w:t>人才规格</w:t>
      </w:r>
    </w:p>
    <w:p>
      <w:pPr>
        <w:spacing w:line="360" w:lineRule="auto"/>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职业素养</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pPr>
        <w:spacing w:line="360" w:lineRule="auto"/>
        <w:ind w:firstLine="480" w:firstLineChars="200"/>
        <w:rPr>
          <w:rFonts w:ascii="宋体" w:hAnsi="宋体" w:eastAsia="宋体" w:cs="宋体"/>
          <w:b/>
          <w:sz w:val="24"/>
          <w:szCs w:val="24"/>
        </w:rPr>
      </w:pPr>
      <w:r>
        <w:rPr>
          <w:rFonts w:hint="eastAsia" w:ascii="宋体" w:hAnsi="宋体" w:eastAsia="宋体" w:cs="宋体"/>
          <w:sz w:val="24"/>
          <w:szCs w:val="24"/>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widowControl/>
        <w:shd w:val="clear" w:color="auto" w:fill="FFFFFF"/>
        <w:spacing w:after="187" w:line="360" w:lineRule="auto"/>
        <w:ind w:firstLine="480" w:firstLineChars="200"/>
        <w:jc w:val="left"/>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知识与技能</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）掌握美术绘画艺术的基本特点和基础理论，具有初步的艺术审美和美术鉴赏能力。</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）掌握运用素描的方式表现形体的造型技能。</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）掌握运用色彩规律表现形体的造型技能。</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）掌握运用速写方法快速捕捉及表现形体的技能。</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）初步掌握透视原理。</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6</w:t>
      </w:r>
      <w:r>
        <w:rPr>
          <w:rFonts w:hint="eastAsia" w:ascii="宋体" w:hAnsi="宋体" w:eastAsia="宋体" w:cs="宋体"/>
          <w:sz w:val="24"/>
          <w:szCs w:val="24"/>
        </w:rPr>
        <w:t>）掌握基本的构图原理，具有初步的构图创作能力。</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7</w:t>
      </w:r>
      <w:r>
        <w:rPr>
          <w:rFonts w:hint="eastAsia" w:ascii="宋体" w:hAnsi="宋体" w:eastAsia="宋体" w:cs="宋体"/>
          <w:sz w:val="24"/>
          <w:szCs w:val="24"/>
        </w:rPr>
        <w:t>）掌握美术设计基础知识，具有装饰绘画的绘画能力。</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8</w:t>
      </w:r>
      <w:r>
        <w:rPr>
          <w:rFonts w:hint="eastAsia" w:ascii="宋体" w:hAnsi="宋体" w:eastAsia="宋体" w:cs="宋体"/>
          <w:sz w:val="24"/>
          <w:szCs w:val="24"/>
        </w:rPr>
        <w:t>）具备收集选取艺术素材的能力。</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9</w:t>
      </w:r>
      <w:r>
        <w:rPr>
          <w:rFonts w:hint="eastAsia" w:ascii="宋体" w:hAnsi="宋体" w:eastAsia="宋体" w:cs="宋体"/>
          <w:sz w:val="24"/>
          <w:szCs w:val="24"/>
        </w:rPr>
        <w:t>）具备</w:t>
      </w:r>
      <w:r>
        <w:rPr>
          <w:rFonts w:ascii="宋体" w:hAnsi="宋体" w:eastAsia="宋体" w:cs="宋体"/>
          <w:sz w:val="24"/>
          <w:szCs w:val="24"/>
        </w:rPr>
        <w:t>1</w:t>
      </w:r>
      <w:r>
        <w:rPr>
          <w:rFonts w:hint="eastAsia" w:ascii="宋体" w:hAnsi="宋体" w:eastAsia="宋体" w:cs="宋体"/>
          <w:sz w:val="24"/>
          <w:szCs w:val="24"/>
        </w:rPr>
        <w:t>或</w:t>
      </w:r>
      <w:r>
        <w:rPr>
          <w:rFonts w:ascii="宋体" w:hAnsi="宋体" w:eastAsia="宋体" w:cs="宋体"/>
          <w:sz w:val="24"/>
          <w:szCs w:val="24"/>
        </w:rPr>
        <w:t>2</w:t>
      </w:r>
      <w:r>
        <w:rPr>
          <w:rFonts w:hint="eastAsia" w:ascii="宋体" w:hAnsi="宋体" w:eastAsia="宋体" w:cs="宋体"/>
          <w:sz w:val="24"/>
          <w:szCs w:val="24"/>
        </w:rPr>
        <w:t>个工种的中级职业资格证书要求具备的能力。</w:t>
      </w:r>
    </w:p>
    <w:p>
      <w:pPr>
        <w:widowControl/>
        <w:shd w:val="clear" w:color="auto" w:fill="FFFFFF"/>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、专业技能与知识</w:t>
      </w:r>
    </w:p>
    <w:p>
      <w:pPr>
        <w:widowControl/>
        <w:shd w:val="clear" w:color="auto" w:fill="FFFFFF"/>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要求学生掌握本专业所需的工艺美术发展史和工艺绘画的基本理论，掌握美术基础知识和实用专业知识，了解中外工艺绘画的最新成果和发展趋向及相关学科知识；具有较强的彩绘工艺品、脱胎漆器、漆画等绘画类工艺品的艺术设计和工艺制作能力，能独立和合作进行绘画类工艺品的设计与制作，具一定的工艺美术品生产实践能力；能初步应用所学理论知识开展工艺绘画领域的调研工作。</w:t>
      </w:r>
    </w:p>
    <w:p>
      <w:pPr>
        <w:adjustRightIn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六、课程设置及要求</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主要包括公共基础课程和专业</w:t>
      </w:r>
      <w:r>
        <w:rPr>
          <w:rFonts w:ascii="宋体" w:hAnsi="宋体" w:eastAsia="宋体" w:cs="宋体"/>
          <w:sz w:val="24"/>
          <w:szCs w:val="24"/>
        </w:rPr>
        <w:t>(</w:t>
      </w:r>
      <w:r>
        <w:rPr>
          <w:rFonts w:hint="eastAsia" w:ascii="宋体" w:hAnsi="宋体" w:eastAsia="宋体" w:cs="宋体"/>
          <w:sz w:val="24"/>
          <w:szCs w:val="24"/>
        </w:rPr>
        <w:t>技能</w:t>
      </w:r>
      <w:r>
        <w:rPr>
          <w:rFonts w:ascii="宋体" w:hAnsi="宋体" w:eastAsia="宋体" w:cs="宋体"/>
          <w:sz w:val="24"/>
          <w:szCs w:val="24"/>
        </w:rPr>
        <w:t>)</w:t>
      </w:r>
      <w:r>
        <w:rPr>
          <w:rFonts w:hint="eastAsia" w:ascii="宋体" w:hAnsi="宋体" w:eastAsia="宋体" w:cs="宋体"/>
          <w:sz w:val="24"/>
          <w:szCs w:val="24"/>
        </w:rPr>
        <w:t>课程。</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公共基础课程包括思想政治课、语文、历史、数学、外语（英语）、信息技术、体育与健康、公共艺术，以及其他自然科学和人文科学类基础课。</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专业（技能）课程包括专业核心课、专业（技能）课，实习实训是专业（技能）课教学的重要内容，含校内外实训、顶岗实习等多种形式。</w:t>
      </w:r>
    </w:p>
    <w:p>
      <w:pPr>
        <w:ind w:firstLine="360" w:firstLineChars="200"/>
        <w:rPr>
          <w:rFonts w:ascii="宋体" w:hAnsi="宋体" w:eastAsia="宋体" w:cs="宋体"/>
          <w:sz w:val="18"/>
          <w:szCs w:val="24"/>
        </w:rPr>
      </w:pP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（一）公共基础课</w:t>
      </w:r>
    </w:p>
    <w:tbl>
      <w:tblPr>
        <w:tblStyle w:val="9"/>
        <w:tblW w:w="9159"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026"/>
        <w:gridCol w:w="5168"/>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2"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序号</w:t>
            </w:r>
          </w:p>
        </w:tc>
        <w:tc>
          <w:tcPr>
            <w:tcW w:w="2026" w:type="dxa"/>
            <w:vAlign w:val="center"/>
          </w:tcPr>
          <w:p>
            <w:pPr>
              <w:spacing w:line="360" w:lineRule="exact"/>
              <w:ind w:firstLine="422" w:firstLineChars="200"/>
              <w:jc w:val="center"/>
              <w:rPr>
                <w:rFonts w:ascii="宋体" w:hAnsi="宋体" w:eastAsia="宋体" w:cs="宋体"/>
                <w:b/>
                <w:sz w:val="21"/>
                <w:szCs w:val="21"/>
              </w:rPr>
            </w:pPr>
            <w:r>
              <w:rPr>
                <w:rFonts w:hint="eastAsia" w:ascii="宋体" w:hAnsi="宋体" w:eastAsia="宋体" w:cs="宋体"/>
                <w:b/>
                <w:sz w:val="21"/>
                <w:szCs w:val="21"/>
              </w:rPr>
              <w:t>课程名称</w:t>
            </w:r>
          </w:p>
        </w:tc>
        <w:tc>
          <w:tcPr>
            <w:tcW w:w="5168"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主要教学内容和要求</w:t>
            </w:r>
          </w:p>
        </w:tc>
        <w:tc>
          <w:tcPr>
            <w:tcW w:w="1243"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职业生涯规划</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依据《中等职业学校职业生涯规划教学大纲》开设，并与专业实际和行业发展密切结合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2</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职业道德与法律</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依据《中等职业学校职业道德与法律教学大纲》开设，并与专业实际和行业发展密切结合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3</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经济政治与社会</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依据《中等职业学校经济政治与社会教学大纲》开设，并与专业实际和行业发展密切结合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4</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哲学与人生</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依据《中等职业学校哲学与人生教学大纲》开设，并与专业实际和行业发展密切结合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5</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语文</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依据《中等职业学校语文教学大纲》开设，并注重在职业模块的教学内容中体现专业特色</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6</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数学</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依据《中等职业学校数学教学大纲》开设，并注重在职业模块的教学内容中体现专业特色</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7</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英语</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依据《中等职业学校英语教学大纲》开设，并注重在职业模块的教学内容中体现专业特色</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8</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计算机应用基础</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依据《中等职业学校计算机应用基础教学大纲》开设，并与专业实际和行业发展密切结合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9</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体育与健康</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依据《中等职业学校体育与健康教学指导纲要》开设，并与专业实际和行业发展密切结合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10</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艺术或中华文化</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依据《中等职业学校职业规划教学大纲》开设，并与专业实际和行业发展密切结合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11</w:t>
            </w:r>
          </w:p>
        </w:tc>
        <w:tc>
          <w:tcPr>
            <w:tcW w:w="2026"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历史</w:t>
            </w:r>
          </w:p>
        </w:tc>
        <w:tc>
          <w:tcPr>
            <w:tcW w:w="5168" w:type="dxa"/>
            <w:vAlign w:val="center"/>
          </w:tcPr>
          <w:p>
            <w:pPr>
              <w:spacing w:line="360" w:lineRule="exact"/>
              <w:ind w:firstLine="420" w:firstLineChars="200"/>
              <w:rPr>
                <w:rFonts w:ascii="宋体" w:hAnsi="宋体" w:eastAsia="宋体" w:cs="宋体"/>
                <w:sz w:val="21"/>
                <w:szCs w:val="21"/>
              </w:rPr>
            </w:pPr>
            <w:r>
              <w:rPr>
                <w:rFonts w:hint="eastAsia" w:ascii="宋体" w:hAnsi="宋体" w:eastAsia="宋体" w:cs="宋体"/>
                <w:sz w:val="21"/>
                <w:szCs w:val="21"/>
              </w:rPr>
              <w:t>依据《中等职业学校历史教学大纲》开设，并与专业实际和行业发展密切结合</w:t>
            </w:r>
          </w:p>
        </w:tc>
        <w:tc>
          <w:tcPr>
            <w:tcW w:w="1243"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17</w:t>
            </w:r>
          </w:p>
        </w:tc>
      </w:tr>
    </w:tbl>
    <w:p>
      <w:pPr>
        <w:spacing w:line="360" w:lineRule="exact"/>
        <w:ind w:firstLine="319" w:firstLineChars="133"/>
        <w:rPr>
          <w:rFonts w:ascii="宋体" w:hAnsi="宋体" w:eastAsia="宋体" w:cs="宋体"/>
          <w:sz w:val="24"/>
          <w:szCs w:val="24"/>
        </w:rPr>
      </w:pPr>
      <w:r>
        <w:rPr>
          <w:rFonts w:ascii="宋体" w:hAnsi="宋体" w:eastAsia="宋体" w:cs="宋体"/>
          <w:sz w:val="24"/>
          <w:szCs w:val="24"/>
        </w:rPr>
        <w:t xml:space="preserve"> 2.</w:t>
      </w:r>
      <w:r>
        <w:rPr>
          <w:rFonts w:hint="eastAsia" w:ascii="宋体" w:hAnsi="宋体" w:eastAsia="宋体" w:cs="宋体"/>
          <w:sz w:val="24"/>
          <w:szCs w:val="24"/>
        </w:rPr>
        <w:t>公共基础选修课</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）就业指导。</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）心理健康。</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）创业教育。</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（二）专业主要课程与内容要求</w:t>
      </w:r>
    </w:p>
    <w:tbl>
      <w:tblPr>
        <w:tblStyle w:val="9"/>
        <w:tblW w:w="897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972"/>
        <w:gridCol w:w="5069"/>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18"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序号</w:t>
            </w:r>
          </w:p>
        </w:tc>
        <w:tc>
          <w:tcPr>
            <w:tcW w:w="1972"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课程名称</w:t>
            </w:r>
          </w:p>
        </w:tc>
        <w:tc>
          <w:tcPr>
            <w:tcW w:w="5069"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主要教学内容和要求</w:t>
            </w:r>
          </w:p>
        </w:tc>
        <w:tc>
          <w:tcPr>
            <w:tcW w:w="1218" w:type="dxa"/>
            <w:vAlign w:val="center"/>
          </w:tcPr>
          <w:p>
            <w:pPr>
              <w:spacing w:line="360" w:lineRule="exact"/>
              <w:jc w:val="center"/>
              <w:rPr>
                <w:rFonts w:ascii="宋体" w:hAnsi="宋体" w:eastAsia="宋体" w:cs="宋体"/>
                <w:b/>
                <w:sz w:val="21"/>
                <w:szCs w:val="21"/>
              </w:rPr>
            </w:pPr>
            <w:r>
              <w:rPr>
                <w:rFonts w:hint="eastAsia" w:ascii="宋体" w:hAnsi="宋体" w:eastAsia="宋体" w:cs="宋体"/>
                <w:b/>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素描</w:t>
            </w:r>
          </w:p>
        </w:tc>
        <w:tc>
          <w:tcPr>
            <w:tcW w:w="5069" w:type="dxa"/>
            <w:vAlign w:val="center"/>
          </w:tcPr>
          <w:p>
            <w:pPr>
              <w:spacing w:line="400" w:lineRule="exact"/>
              <w:rPr>
                <w:rFonts w:ascii="宋体" w:hAnsi="宋体" w:eastAsia="宋体"/>
                <w:sz w:val="21"/>
                <w:szCs w:val="21"/>
              </w:rPr>
            </w:pPr>
            <w:r>
              <w:rPr>
                <w:rFonts w:hint="eastAsia" w:ascii="宋体" w:hAnsi="宋体" w:eastAsia="宋体"/>
                <w:sz w:val="21"/>
                <w:szCs w:val="21"/>
              </w:rPr>
              <w:t>从几何到静物、从石膏像到肖像</w:t>
            </w:r>
          </w:p>
        </w:tc>
        <w:tc>
          <w:tcPr>
            <w:tcW w:w="12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2</w:t>
            </w:r>
          </w:p>
        </w:tc>
        <w:tc>
          <w:tcPr>
            <w:tcW w:w="1972" w:type="dxa"/>
            <w:vAlign w:val="center"/>
          </w:tcPr>
          <w:p>
            <w:pPr>
              <w:spacing w:line="360" w:lineRule="exact"/>
              <w:jc w:val="center"/>
              <w:rPr>
                <w:rFonts w:ascii="宋体" w:hAnsi="宋体" w:eastAsia="宋体" w:cs="宋体"/>
                <w:kern w:val="0"/>
                <w:sz w:val="21"/>
                <w:szCs w:val="21"/>
              </w:rPr>
            </w:pPr>
            <w:r>
              <w:rPr>
                <w:rFonts w:hint="eastAsia" w:ascii="宋体" w:hAnsi="宋体" w:eastAsia="宋体" w:cs="宋体"/>
                <w:kern w:val="0"/>
                <w:sz w:val="21"/>
                <w:szCs w:val="21"/>
              </w:rPr>
              <w:t>色彩</w:t>
            </w:r>
          </w:p>
        </w:tc>
        <w:tc>
          <w:tcPr>
            <w:tcW w:w="5069" w:type="dxa"/>
            <w:vAlign w:val="center"/>
          </w:tcPr>
          <w:p>
            <w:pPr>
              <w:spacing w:line="400" w:lineRule="exact"/>
              <w:rPr>
                <w:rFonts w:ascii="宋体" w:hAnsi="宋体" w:eastAsia="宋体"/>
                <w:sz w:val="21"/>
                <w:szCs w:val="21"/>
              </w:rPr>
            </w:pPr>
            <w:r>
              <w:rPr>
                <w:rFonts w:hint="eastAsia" w:ascii="宋体" w:hAnsi="宋体" w:eastAsia="宋体"/>
                <w:sz w:val="21"/>
                <w:szCs w:val="21"/>
              </w:rPr>
              <w:t>从静物到风景</w:t>
            </w:r>
            <w:r>
              <w:rPr>
                <w:rFonts w:ascii="宋体" w:hAnsi="宋体" w:eastAsia="宋体"/>
                <w:sz w:val="21"/>
                <w:szCs w:val="21"/>
              </w:rPr>
              <w:t xml:space="preserve"> / </w:t>
            </w:r>
            <w:r>
              <w:rPr>
                <w:rFonts w:hint="eastAsia" w:ascii="宋体" w:hAnsi="宋体" w:eastAsia="宋体"/>
                <w:sz w:val="21"/>
                <w:szCs w:val="21"/>
              </w:rPr>
              <w:t>色彩（配盘）</w:t>
            </w:r>
          </w:p>
        </w:tc>
        <w:tc>
          <w:tcPr>
            <w:tcW w:w="12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3</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图案</w:t>
            </w:r>
          </w:p>
        </w:tc>
        <w:tc>
          <w:tcPr>
            <w:tcW w:w="5069" w:type="dxa"/>
            <w:vAlign w:val="center"/>
          </w:tcPr>
          <w:p>
            <w:pPr>
              <w:spacing w:line="400" w:lineRule="exact"/>
              <w:rPr>
                <w:rFonts w:ascii="宋体" w:hAnsi="宋体" w:eastAsia="宋体"/>
                <w:sz w:val="21"/>
                <w:szCs w:val="21"/>
              </w:rPr>
            </w:pPr>
            <w:r>
              <w:rPr>
                <w:rFonts w:hint="eastAsia" w:ascii="宋体" w:hAnsi="宋体" w:eastAsia="宋体"/>
                <w:sz w:val="21"/>
                <w:szCs w:val="21"/>
              </w:rPr>
              <w:t>图案设计教学与应用</w:t>
            </w:r>
            <w:r>
              <w:rPr>
                <w:rFonts w:ascii="宋体" w:hAnsi="宋体" w:eastAsia="宋体"/>
                <w:sz w:val="21"/>
                <w:szCs w:val="21"/>
              </w:rPr>
              <w:t xml:space="preserve"> / </w:t>
            </w:r>
            <w:r>
              <w:rPr>
                <w:rFonts w:hint="eastAsia" w:ascii="宋体" w:hAnsi="宋体" w:eastAsia="宋体"/>
                <w:sz w:val="21"/>
                <w:szCs w:val="21"/>
              </w:rPr>
              <w:t>图案</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4</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平面构成</w:t>
            </w:r>
          </w:p>
        </w:tc>
        <w:tc>
          <w:tcPr>
            <w:tcW w:w="5069" w:type="dxa"/>
            <w:vAlign w:val="center"/>
          </w:tcPr>
          <w:p>
            <w:pPr>
              <w:spacing w:line="400" w:lineRule="exact"/>
              <w:rPr>
                <w:rFonts w:ascii="宋体" w:hAnsi="宋体" w:eastAsia="宋体"/>
                <w:sz w:val="21"/>
                <w:szCs w:val="21"/>
              </w:rPr>
            </w:pPr>
            <w:r>
              <w:rPr>
                <w:rFonts w:hint="eastAsia" w:ascii="宋体" w:hAnsi="宋体" w:eastAsia="宋体"/>
                <w:sz w:val="21"/>
                <w:szCs w:val="21"/>
              </w:rPr>
              <w:t>平面构成教学与应用</w:t>
            </w:r>
            <w:r>
              <w:rPr>
                <w:rFonts w:ascii="宋体" w:hAnsi="宋体" w:eastAsia="宋体"/>
                <w:sz w:val="21"/>
                <w:szCs w:val="21"/>
              </w:rPr>
              <w:t xml:space="preserve"> / </w:t>
            </w:r>
            <w:r>
              <w:rPr>
                <w:rFonts w:hint="eastAsia" w:ascii="宋体" w:hAnsi="宋体" w:eastAsia="宋体"/>
                <w:sz w:val="21"/>
                <w:szCs w:val="21"/>
              </w:rPr>
              <w:t>平面构成</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5</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色彩构成</w:t>
            </w:r>
          </w:p>
        </w:tc>
        <w:tc>
          <w:tcPr>
            <w:tcW w:w="5069" w:type="dxa"/>
            <w:vAlign w:val="center"/>
          </w:tcPr>
          <w:p>
            <w:pPr>
              <w:spacing w:line="400" w:lineRule="exact"/>
              <w:rPr>
                <w:rFonts w:ascii="宋体" w:hAnsi="宋体" w:eastAsia="宋体"/>
                <w:sz w:val="21"/>
                <w:szCs w:val="21"/>
              </w:rPr>
            </w:pPr>
            <w:r>
              <w:rPr>
                <w:rFonts w:hint="eastAsia" w:ascii="宋体" w:hAnsi="宋体" w:eastAsia="宋体"/>
                <w:sz w:val="21"/>
                <w:szCs w:val="21"/>
              </w:rPr>
              <w:t>色彩构成教学与应用</w:t>
            </w:r>
            <w:r>
              <w:rPr>
                <w:rFonts w:ascii="宋体" w:hAnsi="宋体" w:eastAsia="宋体"/>
                <w:sz w:val="21"/>
                <w:szCs w:val="21"/>
              </w:rPr>
              <w:t xml:space="preserve"> / </w:t>
            </w:r>
            <w:r>
              <w:rPr>
                <w:rFonts w:hint="eastAsia" w:ascii="宋体" w:hAnsi="宋体" w:eastAsia="宋体"/>
                <w:sz w:val="21"/>
                <w:szCs w:val="21"/>
              </w:rPr>
              <w:t>色彩构成</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6</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立体构成</w:t>
            </w:r>
          </w:p>
        </w:tc>
        <w:tc>
          <w:tcPr>
            <w:tcW w:w="5069" w:type="dxa"/>
            <w:vAlign w:val="center"/>
          </w:tcPr>
          <w:p>
            <w:pPr>
              <w:spacing w:line="400" w:lineRule="exact"/>
              <w:rPr>
                <w:rFonts w:ascii="宋体" w:hAnsi="宋体" w:eastAsia="宋体"/>
                <w:sz w:val="21"/>
                <w:szCs w:val="21"/>
              </w:rPr>
            </w:pPr>
            <w:r>
              <w:rPr>
                <w:rFonts w:hint="eastAsia" w:ascii="宋体" w:hAnsi="宋体" w:eastAsia="宋体"/>
                <w:sz w:val="21"/>
                <w:szCs w:val="21"/>
              </w:rPr>
              <w:t>立体构成</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7</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山水国画</w:t>
            </w:r>
          </w:p>
        </w:tc>
        <w:tc>
          <w:tcPr>
            <w:tcW w:w="5069" w:type="dxa"/>
            <w:vAlign w:val="center"/>
          </w:tcPr>
          <w:p>
            <w:pPr>
              <w:spacing w:line="400" w:lineRule="exact"/>
              <w:rPr>
                <w:rFonts w:ascii="宋体" w:hAnsi="宋体" w:eastAsia="宋体"/>
                <w:sz w:val="24"/>
                <w:szCs w:val="24"/>
              </w:rPr>
            </w:pPr>
            <w:r>
              <w:rPr>
                <w:rFonts w:hint="eastAsia" w:ascii="宋体" w:hAnsi="宋体" w:eastAsia="宋体"/>
                <w:sz w:val="24"/>
                <w:szCs w:val="24"/>
              </w:rPr>
              <w:t>中国山水画教学与欣赏</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8</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工笔花鸟</w:t>
            </w:r>
          </w:p>
        </w:tc>
        <w:tc>
          <w:tcPr>
            <w:tcW w:w="5069" w:type="dxa"/>
            <w:vAlign w:val="center"/>
          </w:tcPr>
          <w:p>
            <w:pPr>
              <w:spacing w:line="400" w:lineRule="exact"/>
              <w:rPr>
                <w:rFonts w:ascii="宋体" w:hAnsi="宋体" w:eastAsia="宋体"/>
                <w:sz w:val="24"/>
                <w:szCs w:val="24"/>
              </w:rPr>
            </w:pPr>
            <w:r>
              <w:rPr>
                <w:rFonts w:hint="eastAsia" w:ascii="宋体" w:hAnsi="宋体" w:eastAsia="宋体"/>
                <w:sz w:val="24"/>
                <w:szCs w:val="24"/>
              </w:rPr>
              <w:t>工笔花鸟画</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9</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工笔人物</w:t>
            </w:r>
          </w:p>
        </w:tc>
        <w:tc>
          <w:tcPr>
            <w:tcW w:w="5069" w:type="dxa"/>
            <w:vAlign w:val="center"/>
          </w:tcPr>
          <w:p>
            <w:pPr>
              <w:spacing w:line="400" w:lineRule="exact"/>
              <w:rPr>
                <w:rFonts w:ascii="宋体" w:hAnsi="宋体" w:eastAsia="宋体"/>
                <w:sz w:val="24"/>
                <w:szCs w:val="24"/>
              </w:rPr>
            </w:pPr>
            <w:r>
              <w:rPr>
                <w:rFonts w:hint="eastAsia" w:ascii="宋体" w:hAnsi="宋体" w:eastAsia="宋体"/>
                <w:sz w:val="24"/>
                <w:szCs w:val="24"/>
              </w:rPr>
              <w:t>工笔人物课堂教程</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10</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装饰画</w:t>
            </w:r>
          </w:p>
        </w:tc>
        <w:tc>
          <w:tcPr>
            <w:tcW w:w="5069" w:type="dxa"/>
            <w:vAlign w:val="center"/>
          </w:tcPr>
          <w:p>
            <w:pPr>
              <w:spacing w:line="400" w:lineRule="exact"/>
              <w:rPr>
                <w:rFonts w:ascii="宋体" w:hAnsi="宋体" w:eastAsia="宋体"/>
                <w:sz w:val="24"/>
                <w:szCs w:val="24"/>
              </w:rPr>
            </w:pPr>
            <w:r>
              <w:rPr>
                <w:rFonts w:hint="eastAsia" w:ascii="宋体" w:hAnsi="宋体" w:eastAsia="宋体"/>
                <w:sz w:val="24"/>
                <w:szCs w:val="24"/>
              </w:rPr>
              <w:t>装饰画</w:t>
            </w:r>
            <w:r>
              <w:rPr>
                <w:rFonts w:ascii="宋体" w:hAnsi="宋体" w:eastAsia="宋体"/>
                <w:sz w:val="24"/>
                <w:szCs w:val="24"/>
              </w:rPr>
              <w:t>/</w:t>
            </w:r>
            <w:r>
              <w:rPr>
                <w:rFonts w:hint="eastAsia" w:ascii="宋体" w:hAnsi="宋体" w:eastAsia="宋体"/>
                <w:sz w:val="24"/>
                <w:szCs w:val="24"/>
              </w:rPr>
              <w:t>装饰画教程</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11</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漆画</w:t>
            </w:r>
          </w:p>
        </w:tc>
        <w:tc>
          <w:tcPr>
            <w:tcW w:w="5069" w:type="dxa"/>
            <w:vAlign w:val="center"/>
          </w:tcPr>
          <w:p>
            <w:pPr>
              <w:spacing w:line="400" w:lineRule="exact"/>
              <w:rPr>
                <w:rFonts w:ascii="宋体" w:hAnsi="宋体" w:eastAsia="宋体"/>
                <w:sz w:val="24"/>
                <w:szCs w:val="24"/>
              </w:rPr>
            </w:pPr>
            <w:r>
              <w:rPr>
                <w:rFonts w:hint="eastAsia" w:ascii="宋体" w:hAnsi="宋体" w:eastAsia="宋体"/>
                <w:sz w:val="24"/>
                <w:szCs w:val="24"/>
              </w:rPr>
              <w:t>漆艺</w:t>
            </w:r>
            <w:r>
              <w:rPr>
                <w:rFonts w:ascii="宋体" w:hAnsi="宋体" w:eastAsia="宋体"/>
                <w:sz w:val="24"/>
                <w:szCs w:val="24"/>
              </w:rPr>
              <w:t>/</w:t>
            </w:r>
            <w:r>
              <w:rPr>
                <w:rFonts w:hint="eastAsia" w:ascii="宋体" w:hAnsi="宋体" w:eastAsia="宋体"/>
                <w:sz w:val="24"/>
                <w:szCs w:val="24"/>
              </w:rPr>
              <w:t>漆画绘制工艺</w:t>
            </w:r>
          </w:p>
        </w:tc>
        <w:tc>
          <w:tcPr>
            <w:tcW w:w="1218" w:type="dxa"/>
            <w:vAlign w:val="center"/>
          </w:tcPr>
          <w:p>
            <w:pPr>
              <w:spacing w:line="360" w:lineRule="exact"/>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Align w:val="center"/>
          </w:tcPr>
          <w:p>
            <w:pPr>
              <w:spacing w:line="360" w:lineRule="exact"/>
              <w:jc w:val="center"/>
              <w:rPr>
                <w:rFonts w:ascii="宋体" w:hAnsi="宋体" w:eastAsia="宋体" w:cs="宋体"/>
                <w:sz w:val="21"/>
                <w:szCs w:val="21"/>
              </w:rPr>
            </w:pPr>
            <w:r>
              <w:rPr>
                <w:rFonts w:ascii="宋体" w:hAnsi="宋体" w:eastAsia="宋体" w:cs="宋体"/>
                <w:sz w:val="21"/>
                <w:szCs w:val="21"/>
              </w:rPr>
              <w:t>12</w:t>
            </w:r>
          </w:p>
        </w:tc>
        <w:tc>
          <w:tcPr>
            <w:tcW w:w="1972" w:type="dxa"/>
            <w:vAlign w:val="center"/>
          </w:tcPr>
          <w:p>
            <w:pPr>
              <w:spacing w:line="360" w:lineRule="exact"/>
              <w:jc w:val="center"/>
              <w:rPr>
                <w:rFonts w:ascii="宋体" w:hAnsi="宋体" w:eastAsia="宋体" w:cs="宋体"/>
                <w:sz w:val="21"/>
                <w:szCs w:val="21"/>
              </w:rPr>
            </w:pPr>
            <w:r>
              <w:rPr>
                <w:rFonts w:hint="eastAsia" w:ascii="宋体" w:hAnsi="宋体" w:eastAsia="宋体" w:cs="宋体"/>
                <w:sz w:val="21"/>
                <w:szCs w:val="21"/>
              </w:rPr>
              <w:t>脱胎漆器</w:t>
            </w:r>
          </w:p>
        </w:tc>
        <w:tc>
          <w:tcPr>
            <w:tcW w:w="5069" w:type="dxa"/>
            <w:vAlign w:val="center"/>
          </w:tcPr>
          <w:p>
            <w:pPr>
              <w:spacing w:line="400" w:lineRule="exact"/>
              <w:rPr>
                <w:rFonts w:ascii="宋体" w:hAnsi="宋体" w:eastAsia="宋体"/>
                <w:sz w:val="24"/>
                <w:szCs w:val="24"/>
              </w:rPr>
            </w:pPr>
            <w:r>
              <w:rPr>
                <w:rFonts w:hint="eastAsia" w:ascii="宋体" w:hAnsi="宋体" w:eastAsia="宋体"/>
                <w:sz w:val="24"/>
                <w:szCs w:val="24"/>
              </w:rPr>
              <w:t>脱胎漆器</w:t>
            </w:r>
          </w:p>
        </w:tc>
        <w:tc>
          <w:tcPr>
            <w:tcW w:w="1218" w:type="dxa"/>
            <w:vAlign w:val="center"/>
          </w:tcPr>
          <w:p>
            <w:pPr>
              <w:spacing w:line="360" w:lineRule="exact"/>
              <w:jc w:val="center"/>
              <w:rPr>
                <w:rFonts w:ascii="宋体" w:hAnsi="宋体" w:eastAsia="宋体" w:cs="宋体"/>
                <w:sz w:val="21"/>
                <w:szCs w:val="21"/>
              </w:rPr>
            </w:pPr>
          </w:p>
        </w:tc>
      </w:tr>
    </w:tbl>
    <w:p>
      <w:pPr>
        <w:spacing w:line="360" w:lineRule="exact"/>
        <w:ind w:firstLine="480" w:firstLineChars="200"/>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专业选修课程</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）书法</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2</w:t>
      </w:r>
      <w:r>
        <w:rPr>
          <w:rFonts w:hint="eastAsia" w:ascii="宋体" w:hAnsi="宋体" w:eastAsia="宋体" w:cs="宋体"/>
          <w:sz w:val="24"/>
          <w:szCs w:val="24"/>
        </w:rPr>
        <w:t>）速写</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）雕塑</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4</w:t>
      </w:r>
      <w:r>
        <w:rPr>
          <w:rFonts w:hint="eastAsia" w:ascii="宋体" w:hAnsi="宋体" w:eastAsia="宋体" w:cs="宋体"/>
          <w:sz w:val="24"/>
          <w:szCs w:val="24"/>
        </w:rPr>
        <w:t>）写意国画</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综合实训</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可以根据自己学校的教学要求灵活安排综合实训，建议以美术绘画的综合项目或采用企业真实工作项目等方式进行，也可以和学生技能证书考核要求结合进行。时间安排上可以结合课程的进度，安排在每个学期，也可以统一安排在第</w:t>
      </w:r>
      <w:r>
        <w:rPr>
          <w:rFonts w:ascii="宋体" w:hAnsi="宋体" w:eastAsia="宋体" w:cs="宋体"/>
          <w:sz w:val="24"/>
          <w:szCs w:val="24"/>
        </w:rPr>
        <w:t>5</w:t>
      </w:r>
      <w:r>
        <w:rPr>
          <w:rFonts w:hint="eastAsia" w:ascii="宋体" w:hAnsi="宋体" w:eastAsia="宋体" w:cs="宋体"/>
          <w:sz w:val="24"/>
          <w:szCs w:val="24"/>
        </w:rPr>
        <w:t>学期。技能考证要在当地教育主管部门的统一要求下完成，证书要求以当地教育主管部门的统一要求为准，可以是国家相关部门（教育部、人力资源和社会保障部、工业和信息化部等）的职业技能证书，也可以是当地教育主管部门或行业协会统一认可的职业资格证书。</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顶岗实习</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顶岗实习是本专业学生职业技能和职业岗位工作能力培养的重要实践教学环节，要认真落实教育部、财政部关于《中等职业学校学生实习管理办法》的有关要求，保证学生顶岗实习的岗位与其所学专业面向的岗位群基本一致。在确保学生实习总量的前提下，可根据实际需要，通过校企合作，实行工学交替、多学期、分阶段安排学生实习。</w:t>
      </w:r>
    </w:p>
    <w:p>
      <w:pPr>
        <w:adjustRightInd w:val="0"/>
        <w:spacing w:line="360" w:lineRule="exact"/>
        <w:ind w:firstLine="482" w:firstLineChars="200"/>
        <w:rPr>
          <w:rFonts w:ascii="宋体" w:hAnsi="宋体" w:eastAsia="宋体" w:cs="宋体"/>
          <w:b/>
          <w:sz w:val="24"/>
          <w:szCs w:val="24"/>
        </w:rPr>
      </w:pPr>
      <w:r>
        <w:rPr>
          <w:rFonts w:hint="eastAsia" w:ascii="宋体" w:hAnsi="宋体" w:eastAsia="宋体" w:cs="宋体"/>
          <w:b/>
          <w:sz w:val="24"/>
          <w:szCs w:val="24"/>
        </w:rPr>
        <w:t>七、教学进程总体安排</w:t>
      </w:r>
    </w:p>
    <w:p>
      <w:pPr>
        <w:widowControl/>
        <w:shd w:val="clear" w:color="auto" w:fill="FFFFFF"/>
        <w:spacing w:after="187" w:line="468" w:lineRule="atLeast"/>
        <w:ind w:firstLine="480"/>
        <w:jc w:val="left"/>
        <w:rPr>
          <w:rFonts w:ascii="宋体" w:hAnsi="宋体" w:eastAsia="宋体" w:cs="仿宋_GB2312"/>
          <w:color w:val="333333"/>
          <w:kern w:val="0"/>
          <w:sz w:val="24"/>
          <w:szCs w:val="24"/>
        </w:rPr>
      </w:pP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4368800</wp:posOffset>
                </wp:positionH>
                <wp:positionV relativeFrom="paragraph">
                  <wp:posOffset>219710</wp:posOffset>
                </wp:positionV>
                <wp:extent cx="1219200" cy="1104900"/>
                <wp:effectExtent l="4445" t="5080" r="14605" b="13970"/>
                <wp:wrapNone/>
                <wp:docPr id="42" name="自选图形 3"/>
                <wp:cNvGraphicFramePr/>
                <a:graphic xmlns:a="http://schemas.openxmlformats.org/drawingml/2006/main">
                  <a:graphicData uri="http://schemas.microsoft.com/office/word/2010/wordprocessingShape">
                    <wps:wsp>
                      <wps:cNvSpPr/>
                      <wps:spPr>
                        <a:xfrm>
                          <a:off x="0" y="0"/>
                          <a:ext cx="1219200" cy="11049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sz w:val="21"/>
                                <w:szCs w:val="21"/>
                              </w:rPr>
                            </w:pPr>
                            <w:r>
                              <w:rPr>
                                <w:rFonts w:hint="eastAsia"/>
                                <w:sz w:val="21"/>
                                <w:szCs w:val="21"/>
                              </w:rPr>
                              <w:t>选修课：</w:t>
                            </w:r>
                          </w:p>
                          <w:p>
                            <w:pPr>
                              <w:spacing w:line="200" w:lineRule="exact"/>
                              <w:rPr>
                                <w:sz w:val="21"/>
                                <w:szCs w:val="21"/>
                              </w:rPr>
                            </w:pPr>
                            <w:r>
                              <w:rPr>
                                <w:sz w:val="21"/>
                                <w:szCs w:val="21"/>
                              </w:rPr>
                              <w:t>1.</w:t>
                            </w:r>
                            <w:r>
                              <w:rPr>
                                <w:rFonts w:hint="eastAsia"/>
                                <w:sz w:val="21"/>
                                <w:szCs w:val="21"/>
                              </w:rPr>
                              <w:t>就业指导</w:t>
                            </w:r>
                          </w:p>
                          <w:p>
                            <w:pPr>
                              <w:spacing w:line="200" w:lineRule="exact"/>
                              <w:rPr>
                                <w:sz w:val="21"/>
                                <w:szCs w:val="21"/>
                              </w:rPr>
                            </w:pPr>
                            <w:r>
                              <w:rPr>
                                <w:sz w:val="21"/>
                                <w:szCs w:val="21"/>
                              </w:rPr>
                              <w:t>2.</w:t>
                            </w:r>
                            <w:r>
                              <w:rPr>
                                <w:rFonts w:hint="eastAsia"/>
                                <w:sz w:val="21"/>
                                <w:szCs w:val="21"/>
                              </w:rPr>
                              <w:t>心理</w:t>
                            </w:r>
                          </w:p>
                          <w:p>
                            <w:pPr>
                              <w:spacing w:line="200" w:lineRule="exact"/>
                              <w:rPr>
                                <w:sz w:val="21"/>
                                <w:szCs w:val="21"/>
                              </w:rPr>
                            </w:pPr>
                            <w:r>
                              <w:rPr>
                                <w:sz w:val="21"/>
                                <w:szCs w:val="21"/>
                              </w:rPr>
                              <w:t>3.</w:t>
                            </w:r>
                            <w:r>
                              <w:rPr>
                                <w:rFonts w:hint="eastAsia"/>
                                <w:sz w:val="21"/>
                                <w:szCs w:val="21"/>
                              </w:rPr>
                              <w:t>创业教育</w:t>
                            </w:r>
                          </w:p>
                          <w:p>
                            <w:pPr>
                              <w:spacing w:line="200" w:lineRule="exact"/>
                              <w:rPr>
                                <w:sz w:val="21"/>
                                <w:szCs w:val="21"/>
                              </w:rPr>
                            </w:pPr>
                            <w:r>
                              <w:rPr>
                                <w:sz w:val="21"/>
                                <w:szCs w:val="21"/>
                              </w:rPr>
                              <w:t>4.</w:t>
                            </w:r>
                            <w:r>
                              <w:rPr>
                                <w:rFonts w:hint="eastAsia"/>
                                <w:sz w:val="21"/>
                                <w:szCs w:val="21"/>
                              </w:rPr>
                              <w:t>书法</w:t>
                            </w:r>
                          </w:p>
                          <w:p>
                            <w:pPr>
                              <w:spacing w:line="200" w:lineRule="exact"/>
                              <w:rPr>
                                <w:sz w:val="21"/>
                                <w:szCs w:val="21"/>
                              </w:rPr>
                            </w:pPr>
                            <w:r>
                              <w:rPr>
                                <w:sz w:val="21"/>
                                <w:szCs w:val="21"/>
                              </w:rPr>
                              <w:t>5.</w:t>
                            </w:r>
                            <w:r>
                              <w:rPr>
                                <w:rFonts w:hint="eastAsia"/>
                                <w:sz w:val="21"/>
                                <w:szCs w:val="21"/>
                              </w:rPr>
                              <w:t>速写</w:t>
                            </w:r>
                          </w:p>
                          <w:p>
                            <w:pPr>
                              <w:spacing w:line="200" w:lineRule="exact"/>
                              <w:rPr>
                                <w:sz w:val="21"/>
                                <w:szCs w:val="21"/>
                              </w:rPr>
                            </w:pPr>
                            <w:r>
                              <w:rPr>
                                <w:sz w:val="21"/>
                                <w:szCs w:val="21"/>
                              </w:rPr>
                              <w:t>6.</w:t>
                            </w:r>
                            <w:r>
                              <w:rPr>
                                <w:rFonts w:hint="eastAsia"/>
                                <w:sz w:val="21"/>
                                <w:szCs w:val="21"/>
                              </w:rPr>
                              <w:t>写意国画</w:t>
                            </w:r>
                          </w:p>
                          <w:p>
                            <w:pPr>
                              <w:spacing w:line="200" w:lineRule="exact"/>
                              <w:rPr>
                                <w:sz w:val="21"/>
                                <w:szCs w:val="21"/>
                              </w:rPr>
                            </w:pPr>
                            <w:r>
                              <w:rPr>
                                <w:sz w:val="21"/>
                                <w:szCs w:val="21"/>
                              </w:rPr>
                              <w:t>67</w:t>
                            </w:r>
                            <w:r>
                              <w:rPr>
                                <w:rFonts w:hint="eastAsia"/>
                                <w:sz w:val="21"/>
                                <w:szCs w:val="21"/>
                              </w:rPr>
                              <w:t>雕塑</w:t>
                            </w:r>
                          </w:p>
                        </w:txbxContent>
                      </wps:txbx>
                      <wps:bodyPr upright="1"/>
                    </wps:wsp>
                  </a:graphicData>
                </a:graphic>
              </wp:anchor>
            </w:drawing>
          </mc:Choice>
          <mc:Fallback>
            <w:pict>
              <v:shape id="自选图形 3" o:spid="_x0000_s1026" o:spt="109" type="#_x0000_t109" style="position:absolute;left:0pt;margin-left:344pt;margin-top:17.3pt;height:87pt;width:96pt;z-index:251668480;mso-width-relative:page;mso-height-relative:page;" fillcolor="#FFFFFF" filled="t" stroked="t" coordsize="21600,21600" o:gfxdata="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g8ytc2AAAAAoBAAAPAAAAAAAAAAEAIAAAACIAAABkcnMvZG93bnJldi54&#10;bWxQSwECFAAUAAAACACHTuJAU/GQ2voBAADvAwAADgAAAAAAAAABACAAAAAnAQAAZHJzL2Uyb0Rv&#10;Yy54bWxQSwUGAAAAAAYABgBZAQAAkwUAAAAA&#10;">
                <v:fill on="t" focussize="0,0"/>
                <v:stroke color="#000000" joinstyle="miter"/>
                <v:imagedata o:title=""/>
                <o:lock v:ext="edit" aspectratio="f"/>
                <v:textbox>
                  <w:txbxContent>
                    <w:p>
                      <w:pPr>
                        <w:spacing w:line="200" w:lineRule="exact"/>
                        <w:rPr>
                          <w:sz w:val="21"/>
                          <w:szCs w:val="21"/>
                        </w:rPr>
                      </w:pPr>
                      <w:r>
                        <w:rPr>
                          <w:rFonts w:hint="eastAsia"/>
                          <w:sz w:val="21"/>
                          <w:szCs w:val="21"/>
                        </w:rPr>
                        <w:t>选修课：</w:t>
                      </w:r>
                    </w:p>
                    <w:p>
                      <w:pPr>
                        <w:spacing w:line="200" w:lineRule="exact"/>
                        <w:rPr>
                          <w:sz w:val="21"/>
                          <w:szCs w:val="21"/>
                        </w:rPr>
                      </w:pPr>
                      <w:r>
                        <w:rPr>
                          <w:sz w:val="21"/>
                          <w:szCs w:val="21"/>
                        </w:rPr>
                        <w:t>1.</w:t>
                      </w:r>
                      <w:r>
                        <w:rPr>
                          <w:rFonts w:hint="eastAsia"/>
                          <w:sz w:val="21"/>
                          <w:szCs w:val="21"/>
                        </w:rPr>
                        <w:t>就业指导</w:t>
                      </w:r>
                    </w:p>
                    <w:p>
                      <w:pPr>
                        <w:spacing w:line="200" w:lineRule="exact"/>
                        <w:rPr>
                          <w:sz w:val="21"/>
                          <w:szCs w:val="21"/>
                        </w:rPr>
                      </w:pPr>
                      <w:r>
                        <w:rPr>
                          <w:sz w:val="21"/>
                          <w:szCs w:val="21"/>
                        </w:rPr>
                        <w:t>2.</w:t>
                      </w:r>
                      <w:r>
                        <w:rPr>
                          <w:rFonts w:hint="eastAsia"/>
                          <w:sz w:val="21"/>
                          <w:szCs w:val="21"/>
                        </w:rPr>
                        <w:t>心理</w:t>
                      </w:r>
                    </w:p>
                    <w:p>
                      <w:pPr>
                        <w:spacing w:line="200" w:lineRule="exact"/>
                        <w:rPr>
                          <w:sz w:val="21"/>
                          <w:szCs w:val="21"/>
                        </w:rPr>
                      </w:pPr>
                      <w:r>
                        <w:rPr>
                          <w:sz w:val="21"/>
                          <w:szCs w:val="21"/>
                        </w:rPr>
                        <w:t>3.</w:t>
                      </w:r>
                      <w:r>
                        <w:rPr>
                          <w:rFonts w:hint="eastAsia"/>
                          <w:sz w:val="21"/>
                          <w:szCs w:val="21"/>
                        </w:rPr>
                        <w:t>创业教育</w:t>
                      </w:r>
                    </w:p>
                    <w:p>
                      <w:pPr>
                        <w:spacing w:line="200" w:lineRule="exact"/>
                        <w:rPr>
                          <w:sz w:val="21"/>
                          <w:szCs w:val="21"/>
                        </w:rPr>
                      </w:pPr>
                      <w:r>
                        <w:rPr>
                          <w:sz w:val="21"/>
                          <w:szCs w:val="21"/>
                        </w:rPr>
                        <w:t>4.</w:t>
                      </w:r>
                      <w:r>
                        <w:rPr>
                          <w:rFonts w:hint="eastAsia"/>
                          <w:sz w:val="21"/>
                          <w:szCs w:val="21"/>
                        </w:rPr>
                        <w:t>书法</w:t>
                      </w:r>
                    </w:p>
                    <w:p>
                      <w:pPr>
                        <w:spacing w:line="200" w:lineRule="exact"/>
                        <w:rPr>
                          <w:sz w:val="21"/>
                          <w:szCs w:val="21"/>
                        </w:rPr>
                      </w:pPr>
                      <w:r>
                        <w:rPr>
                          <w:sz w:val="21"/>
                          <w:szCs w:val="21"/>
                        </w:rPr>
                        <w:t>5.</w:t>
                      </w:r>
                      <w:r>
                        <w:rPr>
                          <w:rFonts w:hint="eastAsia"/>
                          <w:sz w:val="21"/>
                          <w:szCs w:val="21"/>
                        </w:rPr>
                        <w:t>速写</w:t>
                      </w:r>
                    </w:p>
                    <w:p>
                      <w:pPr>
                        <w:spacing w:line="200" w:lineRule="exact"/>
                        <w:rPr>
                          <w:sz w:val="21"/>
                          <w:szCs w:val="21"/>
                        </w:rPr>
                      </w:pPr>
                      <w:r>
                        <w:rPr>
                          <w:sz w:val="21"/>
                          <w:szCs w:val="21"/>
                        </w:rPr>
                        <w:t>6.</w:t>
                      </w:r>
                      <w:r>
                        <w:rPr>
                          <w:rFonts w:hint="eastAsia"/>
                          <w:sz w:val="21"/>
                          <w:szCs w:val="21"/>
                        </w:rPr>
                        <w:t>写意国画</w:t>
                      </w:r>
                    </w:p>
                    <w:p>
                      <w:pPr>
                        <w:spacing w:line="200" w:lineRule="exact"/>
                        <w:rPr>
                          <w:sz w:val="21"/>
                          <w:szCs w:val="21"/>
                        </w:rPr>
                      </w:pPr>
                      <w:r>
                        <w:rPr>
                          <w:sz w:val="21"/>
                          <w:szCs w:val="21"/>
                        </w:rPr>
                        <w:t>67</w:t>
                      </w:r>
                      <w:r>
                        <w:rPr>
                          <w:rFonts w:hint="eastAsia"/>
                          <w:sz w:val="21"/>
                          <w:szCs w:val="21"/>
                        </w:rPr>
                        <w:t>雕塑</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69504" behindDoc="0" locked="0" layoutInCell="1" allowOverlap="1">
                <wp:simplePos x="0" y="0"/>
                <wp:positionH relativeFrom="column">
                  <wp:posOffset>2946400</wp:posOffset>
                </wp:positionH>
                <wp:positionV relativeFrom="paragraph">
                  <wp:posOffset>219710</wp:posOffset>
                </wp:positionV>
                <wp:extent cx="1219200" cy="1104900"/>
                <wp:effectExtent l="4445" t="5080" r="14605" b="13970"/>
                <wp:wrapNone/>
                <wp:docPr id="43" name="自选图形 4"/>
                <wp:cNvGraphicFramePr/>
                <a:graphic xmlns:a="http://schemas.openxmlformats.org/drawingml/2006/main">
                  <a:graphicData uri="http://schemas.microsoft.com/office/word/2010/wordprocessingShape">
                    <wps:wsp>
                      <wps:cNvSpPr/>
                      <wps:spPr>
                        <a:xfrm>
                          <a:off x="0" y="0"/>
                          <a:ext cx="1219200" cy="11049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21"/>
                                <w:szCs w:val="21"/>
                              </w:rPr>
                            </w:pPr>
                            <w:r>
                              <w:rPr>
                                <w:rFonts w:hint="eastAsia"/>
                                <w:sz w:val="21"/>
                                <w:szCs w:val="21"/>
                              </w:rPr>
                              <w:t>脱胎漆器方向</w:t>
                            </w:r>
                          </w:p>
                          <w:p>
                            <w:pPr>
                              <w:spacing w:line="200" w:lineRule="exact"/>
                              <w:rPr>
                                <w:sz w:val="21"/>
                                <w:szCs w:val="21"/>
                              </w:rPr>
                            </w:pPr>
                            <w:r>
                              <w:rPr>
                                <w:sz w:val="21"/>
                                <w:szCs w:val="21"/>
                              </w:rPr>
                              <w:t>1.</w:t>
                            </w:r>
                            <w:r>
                              <w:rPr>
                                <w:rFonts w:hint="eastAsia"/>
                                <w:sz w:val="21"/>
                                <w:szCs w:val="21"/>
                              </w:rPr>
                              <w:t>山水国画</w:t>
                            </w:r>
                          </w:p>
                          <w:p>
                            <w:pPr>
                              <w:spacing w:line="200" w:lineRule="exact"/>
                              <w:rPr>
                                <w:sz w:val="21"/>
                                <w:szCs w:val="21"/>
                              </w:rPr>
                            </w:pPr>
                            <w:r>
                              <w:rPr>
                                <w:sz w:val="21"/>
                                <w:szCs w:val="21"/>
                              </w:rPr>
                              <w:t>2.</w:t>
                            </w:r>
                            <w:r>
                              <w:rPr>
                                <w:rFonts w:hint="eastAsia"/>
                                <w:sz w:val="21"/>
                                <w:szCs w:val="21"/>
                              </w:rPr>
                              <w:t>工笔花鸟</w:t>
                            </w:r>
                          </w:p>
                          <w:p>
                            <w:pPr>
                              <w:spacing w:line="200" w:lineRule="exact"/>
                              <w:rPr>
                                <w:sz w:val="21"/>
                                <w:szCs w:val="21"/>
                              </w:rPr>
                            </w:pPr>
                            <w:r>
                              <w:rPr>
                                <w:sz w:val="21"/>
                                <w:szCs w:val="21"/>
                              </w:rPr>
                              <w:t>3.</w:t>
                            </w:r>
                            <w:r>
                              <w:rPr>
                                <w:rFonts w:hint="eastAsia"/>
                                <w:sz w:val="21"/>
                                <w:szCs w:val="21"/>
                              </w:rPr>
                              <w:t>工笔人物</w:t>
                            </w:r>
                          </w:p>
                          <w:p>
                            <w:pPr>
                              <w:spacing w:line="200" w:lineRule="exact"/>
                              <w:rPr>
                                <w:sz w:val="21"/>
                                <w:szCs w:val="21"/>
                              </w:rPr>
                            </w:pPr>
                            <w:r>
                              <w:rPr>
                                <w:sz w:val="21"/>
                                <w:szCs w:val="21"/>
                              </w:rPr>
                              <w:t>4.</w:t>
                            </w:r>
                            <w:r>
                              <w:rPr>
                                <w:rFonts w:hint="eastAsia"/>
                                <w:sz w:val="21"/>
                                <w:szCs w:val="21"/>
                              </w:rPr>
                              <w:t>装饰画</w:t>
                            </w:r>
                          </w:p>
                          <w:p>
                            <w:pPr>
                              <w:spacing w:line="200" w:lineRule="exact"/>
                              <w:rPr>
                                <w:sz w:val="21"/>
                                <w:szCs w:val="21"/>
                              </w:rPr>
                            </w:pPr>
                            <w:r>
                              <w:rPr>
                                <w:sz w:val="21"/>
                                <w:szCs w:val="21"/>
                              </w:rPr>
                              <w:t>5.</w:t>
                            </w:r>
                            <w:r>
                              <w:rPr>
                                <w:rFonts w:hint="eastAsia"/>
                                <w:sz w:val="21"/>
                                <w:szCs w:val="21"/>
                              </w:rPr>
                              <w:t>漆画</w:t>
                            </w:r>
                          </w:p>
                          <w:p>
                            <w:pPr>
                              <w:spacing w:line="200" w:lineRule="exact"/>
                              <w:rPr>
                                <w:sz w:val="21"/>
                                <w:szCs w:val="21"/>
                              </w:rPr>
                            </w:pPr>
                            <w:r>
                              <w:rPr>
                                <w:sz w:val="21"/>
                                <w:szCs w:val="21"/>
                              </w:rPr>
                              <w:t>6.</w:t>
                            </w:r>
                            <w:r>
                              <w:rPr>
                                <w:rFonts w:hint="eastAsia"/>
                                <w:sz w:val="21"/>
                                <w:szCs w:val="21"/>
                              </w:rPr>
                              <w:t>脱胎漆器</w:t>
                            </w:r>
                          </w:p>
                          <w:p>
                            <w:pPr>
                              <w:spacing w:line="200" w:lineRule="exact"/>
                              <w:rPr>
                                <w:sz w:val="21"/>
                                <w:szCs w:val="21"/>
                              </w:rPr>
                            </w:pPr>
                            <w:r>
                              <w:rPr>
                                <w:sz w:val="21"/>
                                <w:szCs w:val="21"/>
                              </w:rPr>
                              <w:t>7.</w:t>
                            </w:r>
                            <w:r>
                              <w:rPr>
                                <w:rFonts w:hint="eastAsia"/>
                                <w:sz w:val="21"/>
                                <w:szCs w:val="21"/>
                              </w:rPr>
                              <w:t>实习</w:t>
                            </w:r>
                          </w:p>
                          <w:p/>
                        </w:txbxContent>
                      </wps:txbx>
                      <wps:bodyPr upright="1"/>
                    </wps:wsp>
                  </a:graphicData>
                </a:graphic>
              </wp:anchor>
            </w:drawing>
          </mc:Choice>
          <mc:Fallback>
            <w:pict>
              <v:shape id="自选图形 4" o:spid="_x0000_s1026" o:spt="109" type="#_x0000_t109" style="position:absolute;left:0pt;margin-left:232pt;margin-top:17.3pt;height:87pt;width:96pt;z-index:251669504;mso-width-relative:page;mso-height-relative:page;" fillcolor="#FFFFFF" filled="t" stroked="t" coordsize="21600,21600" o:gfxdata="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G1nL9kAAAAKAQAADwAAAAAAAAABACAAAAAiAAAAZHJzL2Rvd25yZXYu&#10;eG1sUEsBAhQAFAAAAAgAh07iQO5zXEv6AQAA7wMAAA4AAAAAAAAAAQAgAAAAKAEAAGRycy9lMm9E&#10;b2MueG1sUEsFBgAAAAAGAAYAWQEAAJQFAAAAAA==&#10;">
                <v:fill on="t" focussize="0,0"/>
                <v:stroke color="#000000" joinstyle="miter"/>
                <v:imagedata o:title=""/>
                <o:lock v:ext="edit" aspectratio="f"/>
                <v:textbox>
                  <w:txbxContent>
                    <w:p>
                      <w:pPr>
                        <w:spacing w:line="160" w:lineRule="exact"/>
                        <w:rPr>
                          <w:sz w:val="21"/>
                          <w:szCs w:val="21"/>
                        </w:rPr>
                      </w:pPr>
                      <w:r>
                        <w:rPr>
                          <w:rFonts w:hint="eastAsia"/>
                          <w:sz w:val="21"/>
                          <w:szCs w:val="21"/>
                        </w:rPr>
                        <w:t>脱胎漆器方向</w:t>
                      </w:r>
                    </w:p>
                    <w:p>
                      <w:pPr>
                        <w:spacing w:line="200" w:lineRule="exact"/>
                        <w:rPr>
                          <w:sz w:val="21"/>
                          <w:szCs w:val="21"/>
                        </w:rPr>
                      </w:pPr>
                      <w:r>
                        <w:rPr>
                          <w:sz w:val="21"/>
                          <w:szCs w:val="21"/>
                        </w:rPr>
                        <w:t>1.</w:t>
                      </w:r>
                      <w:r>
                        <w:rPr>
                          <w:rFonts w:hint="eastAsia"/>
                          <w:sz w:val="21"/>
                          <w:szCs w:val="21"/>
                        </w:rPr>
                        <w:t>山水国画</w:t>
                      </w:r>
                    </w:p>
                    <w:p>
                      <w:pPr>
                        <w:spacing w:line="200" w:lineRule="exact"/>
                        <w:rPr>
                          <w:sz w:val="21"/>
                          <w:szCs w:val="21"/>
                        </w:rPr>
                      </w:pPr>
                      <w:r>
                        <w:rPr>
                          <w:sz w:val="21"/>
                          <w:szCs w:val="21"/>
                        </w:rPr>
                        <w:t>2.</w:t>
                      </w:r>
                      <w:r>
                        <w:rPr>
                          <w:rFonts w:hint="eastAsia"/>
                          <w:sz w:val="21"/>
                          <w:szCs w:val="21"/>
                        </w:rPr>
                        <w:t>工笔花鸟</w:t>
                      </w:r>
                    </w:p>
                    <w:p>
                      <w:pPr>
                        <w:spacing w:line="200" w:lineRule="exact"/>
                        <w:rPr>
                          <w:sz w:val="21"/>
                          <w:szCs w:val="21"/>
                        </w:rPr>
                      </w:pPr>
                      <w:r>
                        <w:rPr>
                          <w:sz w:val="21"/>
                          <w:szCs w:val="21"/>
                        </w:rPr>
                        <w:t>3.</w:t>
                      </w:r>
                      <w:r>
                        <w:rPr>
                          <w:rFonts w:hint="eastAsia"/>
                          <w:sz w:val="21"/>
                          <w:szCs w:val="21"/>
                        </w:rPr>
                        <w:t>工笔人物</w:t>
                      </w:r>
                    </w:p>
                    <w:p>
                      <w:pPr>
                        <w:spacing w:line="200" w:lineRule="exact"/>
                        <w:rPr>
                          <w:sz w:val="21"/>
                          <w:szCs w:val="21"/>
                        </w:rPr>
                      </w:pPr>
                      <w:r>
                        <w:rPr>
                          <w:sz w:val="21"/>
                          <w:szCs w:val="21"/>
                        </w:rPr>
                        <w:t>4.</w:t>
                      </w:r>
                      <w:r>
                        <w:rPr>
                          <w:rFonts w:hint="eastAsia"/>
                          <w:sz w:val="21"/>
                          <w:szCs w:val="21"/>
                        </w:rPr>
                        <w:t>装饰画</w:t>
                      </w:r>
                    </w:p>
                    <w:p>
                      <w:pPr>
                        <w:spacing w:line="200" w:lineRule="exact"/>
                        <w:rPr>
                          <w:sz w:val="21"/>
                          <w:szCs w:val="21"/>
                        </w:rPr>
                      </w:pPr>
                      <w:r>
                        <w:rPr>
                          <w:sz w:val="21"/>
                          <w:szCs w:val="21"/>
                        </w:rPr>
                        <w:t>5.</w:t>
                      </w:r>
                      <w:r>
                        <w:rPr>
                          <w:rFonts w:hint="eastAsia"/>
                          <w:sz w:val="21"/>
                          <w:szCs w:val="21"/>
                        </w:rPr>
                        <w:t>漆画</w:t>
                      </w:r>
                    </w:p>
                    <w:p>
                      <w:pPr>
                        <w:spacing w:line="200" w:lineRule="exact"/>
                        <w:rPr>
                          <w:sz w:val="21"/>
                          <w:szCs w:val="21"/>
                        </w:rPr>
                      </w:pPr>
                      <w:r>
                        <w:rPr>
                          <w:sz w:val="21"/>
                          <w:szCs w:val="21"/>
                        </w:rPr>
                        <w:t>6.</w:t>
                      </w:r>
                      <w:r>
                        <w:rPr>
                          <w:rFonts w:hint="eastAsia"/>
                          <w:sz w:val="21"/>
                          <w:szCs w:val="21"/>
                        </w:rPr>
                        <w:t>脱胎漆器</w:t>
                      </w:r>
                    </w:p>
                    <w:p>
                      <w:pPr>
                        <w:spacing w:line="200" w:lineRule="exact"/>
                        <w:rPr>
                          <w:sz w:val="21"/>
                          <w:szCs w:val="21"/>
                        </w:rPr>
                      </w:pPr>
                      <w:r>
                        <w:rPr>
                          <w:sz w:val="21"/>
                          <w:szCs w:val="21"/>
                        </w:rPr>
                        <w:t>7.</w:t>
                      </w:r>
                      <w:r>
                        <w:rPr>
                          <w:rFonts w:hint="eastAsia"/>
                          <w:sz w:val="21"/>
                          <w:szCs w:val="21"/>
                        </w:rPr>
                        <w:t>实习</w:t>
                      </w:r>
                    </w:p>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1524000</wp:posOffset>
                </wp:positionH>
                <wp:positionV relativeFrom="paragraph">
                  <wp:posOffset>219710</wp:posOffset>
                </wp:positionV>
                <wp:extent cx="1219200" cy="1104900"/>
                <wp:effectExtent l="4445" t="5080" r="14605" b="13970"/>
                <wp:wrapNone/>
                <wp:docPr id="41" name="自选图形 5"/>
                <wp:cNvGraphicFramePr/>
                <a:graphic xmlns:a="http://schemas.openxmlformats.org/drawingml/2006/main">
                  <a:graphicData uri="http://schemas.microsoft.com/office/word/2010/wordprocessingShape">
                    <wps:wsp>
                      <wps:cNvSpPr/>
                      <wps:spPr>
                        <a:xfrm>
                          <a:off x="0" y="0"/>
                          <a:ext cx="1219200" cy="11049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sz w:val="21"/>
                                <w:szCs w:val="21"/>
                              </w:rPr>
                            </w:pPr>
                            <w:r>
                              <w:rPr>
                                <w:rFonts w:hint="eastAsia"/>
                                <w:sz w:val="21"/>
                                <w:szCs w:val="21"/>
                              </w:rPr>
                              <w:t>脱胎漆器方向</w:t>
                            </w:r>
                          </w:p>
                          <w:p>
                            <w:pPr>
                              <w:spacing w:line="200" w:lineRule="exact"/>
                              <w:rPr>
                                <w:sz w:val="21"/>
                                <w:szCs w:val="21"/>
                              </w:rPr>
                            </w:pPr>
                            <w:r>
                              <w:rPr>
                                <w:sz w:val="21"/>
                                <w:szCs w:val="21"/>
                              </w:rPr>
                              <w:t>1.</w:t>
                            </w:r>
                            <w:r>
                              <w:rPr>
                                <w:rFonts w:hint="eastAsia"/>
                                <w:sz w:val="21"/>
                                <w:szCs w:val="21"/>
                              </w:rPr>
                              <w:t>山水国画</w:t>
                            </w:r>
                          </w:p>
                          <w:p>
                            <w:pPr>
                              <w:spacing w:line="200" w:lineRule="exact"/>
                              <w:rPr>
                                <w:sz w:val="21"/>
                                <w:szCs w:val="21"/>
                              </w:rPr>
                            </w:pPr>
                            <w:r>
                              <w:rPr>
                                <w:sz w:val="21"/>
                                <w:szCs w:val="21"/>
                              </w:rPr>
                              <w:t>2.</w:t>
                            </w:r>
                            <w:r>
                              <w:rPr>
                                <w:rFonts w:hint="eastAsia"/>
                                <w:sz w:val="21"/>
                                <w:szCs w:val="21"/>
                              </w:rPr>
                              <w:t>工笔花鸟</w:t>
                            </w:r>
                          </w:p>
                          <w:p>
                            <w:pPr>
                              <w:spacing w:line="200" w:lineRule="exact"/>
                              <w:rPr>
                                <w:sz w:val="21"/>
                                <w:szCs w:val="21"/>
                              </w:rPr>
                            </w:pPr>
                            <w:r>
                              <w:rPr>
                                <w:sz w:val="21"/>
                                <w:szCs w:val="21"/>
                              </w:rPr>
                              <w:t>3.</w:t>
                            </w:r>
                            <w:r>
                              <w:rPr>
                                <w:rFonts w:hint="eastAsia"/>
                                <w:sz w:val="21"/>
                                <w:szCs w:val="21"/>
                              </w:rPr>
                              <w:t>工笔人物</w:t>
                            </w:r>
                          </w:p>
                          <w:p>
                            <w:pPr>
                              <w:spacing w:line="200" w:lineRule="exact"/>
                              <w:rPr>
                                <w:sz w:val="21"/>
                                <w:szCs w:val="21"/>
                              </w:rPr>
                            </w:pPr>
                            <w:r>
                              <w:rPr>
                                <w:sz w:val="21"/>
                                <w:szCs w:val="21"/>
                              </w:rPr>
                              <w:t>4.</w:t>
                            </w:r>
                            <w:r>
                              <w:rPr>
                                <w:rFonts w:hint="eastAsia"/>
                                <w:sz w:val="21"/>
                                <w:szCs w:val="21"/>
                              </w:rPr>
                              <w:t>装饰画</w:t>
                            </w:r>
                          </w:p>
                          <w:p>
                            <w:pPr>
                              <w:spacing w:line="200" w:lineRule="exact"/>
                              <w:rPr>
                                <w:sz w:val="21"/>
                                <w:szCs w:val="21"/>
                              </w:rPr>
                            </w:pPr>
                            <w:r>
                              <w:rPr>
                                <w:sz w:val="21"/>
                                <w:szCs w:val="21"/>
                              </w:rPr>
                              <w:t>5.</w:t>
                            </w:r>
                            <w:r>
                              <w:rPr>
                                <w:rFonts w:hint="eastAsia"/>
                                <w:sz w:val="21"/>
                                <w:szCs w:val="21"/>
                              </w:rPr>
                              <w:t>脱胎漆器</w:t>
                            </w:r>
                          </w:p>
                          <w:p>
                            <w:pPr>
                              <w:spacing w:line="200" w:lineRule="exact"/>
                              <w:rPr>
                                <w:sz w:val="21"/>
                                <w:szCs w:val="21"/>
                              </w:rPr>
                            </w:pPr>
                            <w:r>
                              <w:rPr>
                                <w:sz w:val="21"/>
                                <w:szCs w:val="21"/>
                              </w:rPr>
                              <w:t>6.</w:t>
                            </w:r>
                            <w:r>
                              <w:rPr>
                                <w:rFonts w:hint="eastAsia"/>
                                <w:sz w:val="21"/>
                                <w:szCs w:val="21"/>
                              </w:rPr>
                              <w:t>漆画</w:t>
                            </w:r>
                          </w:p>
                          <w:p>
                            <w:pPr>
                              <w:spacing w:line="200" w:lineRule="exact"/>
                              <w:rPr>
                                <w:sz w:val="21"/>
                                <w:szCs w:val="21"/>
                              </w:rPr>
                            </w:pPr>
                            <w:r>
                              <w:rPr>
                                <w:sz w:val="21"/>
                                <w:szCs w:val="21"/>
                              </w:rPr>
                              <w:t>7.</w:t>
                            </w:r>
                            <w:r>
                              <w:rPr>
                                <w:rFonts w:hint="eastAsia"/>
                                <w:sz w:val="21"/>
                                <w:szCs w:val="21"/>
                              </w:rPr>
                              <w:t>实习</w:t>
                            </w:r>
                          </w:p>
                        </w:txbxContent>
                      </wps:txbx>
                      <wps:bodyPr upright="1"/>
                    </wps:wsp>
                  </a:graphicData>
                </a:graphic>
              </wp:anchor>
            </w:drawing>
          </mc:Choice>
          <mc:Fallback>
            <w:pict>
              <v:shape id="自选图形 5" o:spid="_x0000_s1026" o:spt="109" type="#_x0000_t109" style="position:absolute;left:0pt;margin-left:120pt;margin-top:17.3pt;height:87pt;width:96pt;z-index:251667456;mso-width-relative:page;mso-height-relative:page;" fillcolor="#FFFFFF" filled="t" stroked="t" coordsize="21600,21600" o:gfxdata="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ogIWX2QAAAAoBAAAPAAAAAAAAAAEAIAAAACIAAABkcnMvZG93bnJldi54&#10;bWxQSwECFAAUAAAACACHTuJAN0vV8PkBAADvAwAADgAAAAAAAAABACAAAAAoAQAAZHJzL2Uyb0Rv&#10;Yy54bWxQSwUGAAAAAAYABgBZAQAAkwUAAAAA&#10;">
                <v:fill on="t" focussize="0,0"/>
                <v:stroke color="#000000" joinstyle="miter"/>
                <v:imagedata o:title=""/>
                <o:lock v:ext="edit" aspectratio="f"/>
                <v:textbox>
                  <w:txbxContent>
                    <w:p>
                      <w:pPr>
                        <w:spacing w:line="200" w:lineRule="exact"/>
                        <w:rPr>
                          <w:sz w:val="21"/>
                          <w:szCs w:val="21"/>
                        </w:rPr>
                      </w:pPr>
                      <w:r>
                        <w:rPr>
                          <w:rFonts w:hint="eastAsia"/>
                          <w:sz w:val="21"/>
                          <w:szCs w:val="21"/>
                        </w:rPr>
                        <w:t>脱胎漆器方向</w:t>
                      </w:r>
                    </w:p>
                    <w:p>
                      <w:pPr>
                        <w:spacing w:line="200" w:lineRule="exact"/>
                        <w:rPr>
                          <w:sz w:val="21"/>
                          <w:szCs w:val="21"/>
                        </w:rPr>
                      </w:pPr>
                      <w:r>
                        <w:rPr>
                          <w:sz w:val="21"/>
                          <w:szCs w:val="21"/>
                        </w:rPr>
                        <w:t>1.</w:t>
                      </w:r>
                      <w:r>
                        <w:rPr>
                          <w:rFonts w:hint="eastAsia"/>
                          <w:sz w:val="21"/>
                          <w:szCs w:val="21"/>
                        </w:rPr>
                        <w:t>山水国画</w:t>
                      </w:r>
                    </w:p>
                    <w:p>
                      <w:pPr>
                        <w:spacing w:line="200" w:lineRule="exact"/>
                        <w:rPr>
                          <w:sz w:val="21"/>
                          <w:szCs w:val="21"/>
                        </w:rPr>
                      </w:pPr>
                      <w:r>
                        <w:rPr>
                          <w:sz w:val="21"/>
                          <w:szCs w:val="21"/>
                        </w:rPr>
                        <w:t>2.</w:t>
                      </w:r>
                      <w:r>
                        <w:rPr>
                          <w:rFonts w:hint="eastAsia"/>
                          <w:sz w:val="21"/>
                          <w:szCs w:val="21"/>
                        </w:rPr>
                        <w:t>工笔花鸟</w:t>
                      </w:r>
                    </w:p>
                    <w:p>
                      <w:pPr>
                        <w:spacing w:line="200" w:lineRule="exact"/>
                        <w:rPr>
                          <w:sz w:val="21"/>
                          <w:szCs w:val="21"/>
                        </w:rPr>
                      </w:pPr>
                      <w:r>
                        <w:rPr>
                          <w:sz w:val="21"/>
                          <w:szCs w:val="21"/>
                        </w:rPr>
                        <w:t>3.</w:t>
                      </w:r>
                      <w:r>
                        <w:rPr>
                          <w:rFonts w:hint="eastAsia"/>
                          <w:sz w:val="21"/>
                          <w:szCs w:val="21"/>
                        </w:rPr>
                        <w:t>工笔人物</w:t>
                      </w:r>
                    </w:p>
                    <w:p>
                      <w:pPr>
                        <w:spacing w:line="200" w:lineRule="exact"/>
                        <w:rPr>
                          <w:sz w:val="21"/>
                          <w:szCs w:val="21"/>
                        </w:rPr>
                      </w:pPr>
                      <w:r>
                        <w:rPr>
                          <w:sz w:val="21"/>
                          <w:szCs w:val="21"/>
                        </w:rPr>
                        <w:t>4.</w:t>
                      </w:r>
                      <w:r>
                        <w:rPr>
                          <w:rFonts w:hint="eastAsia"/>
                          <w:sz w:val="21"/>
                          <w:szCs w:val="21"/>
                        </w:rPr>
                        <w:t>装饰画</w:t>
                      </w:r>
                    </w:p>
                    <w:p>
                      <w:pPr>
                        <w:spacing w:line="200" w:lineRule="exact"/>
                        <w:rPr>
                          <w:sz w:val="21"/>
                          <w:szCs w:val="21"/>
                        </w:rPr>
                      </w:pPr>
                      <w:r>
                        <w:rPr>
                          <w:sz w:val="21"/>
                          <w:szCs w:val="21"/>
                        </w:rPr>
                        <w:t>5.</w:t>
                      </w:r>
                      <w:r>
                        <w:rPr>
                          <w:rFonts w:hint="eastAsia"/>
                          <w:sz w:val="21"/>
                          <w:szCs w:val="21"/>
                        </w:rPr>
                        <w:t>脱胎漆器</w:t>
                      </w:r>
                    </w:p>
                    <w:p>
                      <w:pPr>
                        <w:spacing w:line="200" w:lineRule="exact"/>
                        <w:rPr>
                          <w:sz w:val="21"/>
                          <w:szCs w:val="21"/>
                        </w:rPr>
                      </w:pPr>
                      <w:r>
                        <w:rPr>
                          <w:sz w:val="21"/>
                          <w:szCs w:val="21"/>
                        </w:rPr>
                        <w:t>6.</w:t>
                      </w:r>
                      <w:r>
                        <w:rPr>
                          <w:rFonts w:hint="eastAsia"/>
                          <w:sz w:val="21"/>
                          <w:szCs w:val="21"/>
                        </w:rPr>
                        <w:t>漆画</w:t>
                      </w:r>
                    </w:p>
                    <w:p>
                      <w:pPr>
                        <w:spacing w:line="200" w:lineRule="exact"/>
                        <w:rPr>
                          <w:sz w:val="21"/>
                          <w:szCs w:val="21"/>
                        </w:rPr>
                      </w:pPr>
                      <w:r>
                        <w:rPr>
                          <w:sz w:val="21"/>
                          <w:szCs w:val="21"/>
                        </w:rPr>
                        <w:t>7.</w:t>
                      </w:r>
                      <w:r>
                        <w:rPr>
                          <w:rFonts w:hint="eastAsia"/>
                          <w:sz w:val="21"/>
                          <w:szCs w:val="21"/>
                        </w:rPr>
                        <w:t>实习</w:t>
                      </w:r>
                    </w:p>
                  </w:txbxContent>
                </v:textbox>
              </v:shape>
            </w:pict>
          </mc:Fallback>
        </mc:AlternateContent>
      </w:r>
      <w:r>
        <w:rPr>
          <w:rFonts w:ascii="宋体" w:hAnsi="宋体" w:eastAsia="宋体" w:cs="仿宋_GB2312"/>
          <w:color w:val="333333"/>
          <w:kern w:val="0"/>
          <w:sz w:val="24"/>
          <w:szCs w:val="24"/>
        </w:rPr>
        <w:t>1.</w:t>
      </w:r>
      <w:r>
        <w:rPr>
          <w:rFonts w:hint="eastAsia" w:ascii="宋体" w:hAnsi="宋体" w:eastAsia="宋体" w:cs="仿宋_GB2312"/>
          <w:color w:val="333333"/>
          <w:kern w:val="0"/>
          <w:sz w:val="24"/>
          <w:szCs w:val="24"/>
        </w:rPr>
        <w:t>课程结构</w:t>
      </w:r>
    </w:p>
    <w:p>
      <w:pPr>
        <w:adjustRightInd w:val="0"/>
        <w:spacing w:line="360" w:lineRule="exact"/>
        <w:ind w:firstLine="640" w:firstLineChars="200"/>
        <w:rPr>
          <w:rFonts w:ascii="宋体" w:hAnsi="宋体" w:eastAsia="宋体" w:cs="宋体"/>
          <w:bCs/>
          <w:sz w:val="24"/>
          <w:szCs w:val="24"/>
        </w:rPr>
      </w:pP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304800</wp:posOffset>
                </wp:positionH>
                <wp:positionV relativeFrom="paragraph">
                  <wp:posOffset>182880</wp:posOffset>
                </wp:positionV>
                <wp:extent cx="711200" cy="552450"/>
                <wp:effectExtent l="4445" t="4445" r="8255" b="14605"/>
                <wp:wrapNone/>
                <wp:docPr id="40" name="自选图形 6"/>
                <wp:cNvGraphicFramePr/>
                <a:graphic xmlns:a="http://schemas.openxmlformats.org/drawingml/2006/main">
                  <a:graphicData uri="http://schemas.microsoft.com/office/word/2010/wordprocessingShape">
                    <wps:wsp>
                      <wps:cNvSpPr/>
                      <wps:spPr>
                        <a:xfrm>
                          <a:off x="0" y="0"/>
                          <a:ext cx="711200" cy="5524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hint="eastAsia"/>
                                <w:sz w:val="18"/>
                                <w:szCs w:val="18"/>
                              </w:rPr>
                              <w:t>专业方向</w:t>
                            </w:r>
                          </w:p>
                        </w:txbxContent>
                      </wps:txbx>
                      <wps:bodyPr upright="1"/>
                    </wps:wsp>
                  </a:graphicData>
                </a:graphic>
              </wp:anchor>
            </w:drawing>
          </mc:Choice>
          <mc:Fallback>
            <w:pict>
              <v:shape id="自选图形 6" o:spid="_x0000_s1026" o:spt="109" type="#_x0000_t109" style="position:absolute;left:0pt;margin-left:24pt;margin-top:14.4pt;height:43.5pt;width:56pt;z-index:251666432;mso-width-relative:page;mso-height-relative:page;" fillcolor="#FFFFFF" filled="t" stroked="t" coordsize="21600,21600" o:gfxdata="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hAAn1wAAAAkBAAAPAAAAAAAAAAEAIAAAACIAAABkcnMvZG93bnJldi54&#10;bWxQSwECFAAUAAAACACHTuJATkKq0/sBAADtAwAADgAAAAAAAAABACAAAAAmAQAAZHJzL2Uyb0Rv&#10;Yy54bWxQSwUGAAAAAAYABgBZAQAAkwUAAAAA&#10;">
                <v:fill on="t" focussize="0,0"/>
                <v:stroke color="#000000" joinstyle="miter"/>
                <v:imagedata o:title=""/>
                <o:lock v:ext="edit" aspectratio="f"/>
                <v:textbox>
                  <w:txbxContent>
                    <w:p>
                      <w:pPr>
                        <w:rPr>
                          <w:sz w:val="18"/>
                          <w:szCs w:val="18"/>
                        </w:rPr>
                      </w:pPr>
                      <w:r>
                        <w:rPr>
                          <w:rFonts w:hint="eastAsia"/>
                          <w:sz w:val="18"/>
                          <w:szCs w:val="18"/>
                        </w:rPr>
                        <w:t>专业方向</w:t>
                      </w:r>
                    </w:p>
                  </w:txbxContent>
                </v:textbox>
              </v:shape>
            </w:pict>
          </mc:Fallback>
        </mc:AlternateContent>
      </w: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640" w:firstLineChars="200"/>
        <w:rPr>
          <w:rFonts w:ascii="宋体" w:hAnsi="宋体" w:eastAsia="宋体" w:cs="宋体"/>
          <w:bCs/>
          <w:sz w:val="24"/>
          <w:szCs w:val="24"/>
        </w:rPr>
      </w:pP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4624" behindDoc="0" locked="0" layoutInCell="1" allowOverlap="1">
                <wp:simplePos x="0" y="0"/>
                <wp:positionH relativeFrom="column">
                  <wp:posOffset>4267200</wp:posOffset>
                </wp:positionH>
                <wp:positionV relativeFrom="paragraph">
                  <wp:posOffset>89535</wp:posOffset>
                </wp:positionV>
                <wp:extent cx="812800" cy="276225"/>
                <wp:effectExtent l="4445" t="4445" r="20955" b="5080"/>
                <wp:wrapNone/>
                <wp:docPr id="48" name="自选图形 7"/>
                <wp:cNvGraphicFramePr/>
                <a:graphic xmlns:a="http://schemas.openxmlformats.org/drawingml/2006/main">
                  <a:graphicData uri="http://schemas.microsoft.com/office/word/2010/wordprocessingShape">
                    <wps:wsp>
                      <wps:cNvSpPr/>
                      <wps:spPr>
                        <a:xfrm>
                          <a:off x="0" y="0"/>
                          <a:ext cx="8128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色彩构成</w:t>
                            </w:r>
                          </w:p>
                        </w:txbxContent>
                      </wps:txbx>
                      <wps:bodyPr upright="1"/>
                    </wps:wsp>
                  </a:graphicData>
                </a:graphic>
              </wp:anchor>
            </w:drawing>
          </mc:Choice>
          <mc:Fallback>
            <w:pict>
              <v:shape id="自选图形 7" o:spid="_x0000_s1026" o:spt="109" type="#_x0000_t109" style="position:absolute;left:0pt;margin-left:336pt;margin-top:7.05pt;height:21.75pt;width:64pt;z-index:251674624;mso-width-relative:page;mso-height-relative:page;" fillcolor="#FFFFFF" filled="t" stroked="t" coordsize="21600,21600" o:gfxdata="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05o82QAAAAkBAAAPAAAAAAAAAAEAIAAAACIAAABkcnMvZG93bnJldi54&#10;bWxQSwECFAAUAAAACACHTuJAKPXtCfkBAADtAwAADgAAAAAAAAABACAAAAAoAQAAZHJzL2Uyb0Rv&#10;Yy54bWxQSwUGAAAAAAYABgBZAQAAkwUAAAAA&#10;">
                <v:fill on="t" focussize="0,0"/>
                <v:stroke color="#000000" joinstyle="miter"/>
                <v:imagedata o:title=""/>
                <o:lock v:ext="edit" aspectratio="f"/>
                <v:textbox>
                  <w:txbxContent>
                    <w:p>
                      <w:pPr>
                        <w:spacing w:line="240" w:lineRule="exact"/>
                        <w:rPr>
                          <w:sz w:val="21"/>
                          <w:szCs w:val="21"/>
                        </w:rPr>
                      </w:pPr>
                      <w:r>
                        <w:rPr>
                          <w:rFonts w:hint="eastAsia"/>
                          <w:sz w:val="21"/>
                          <w:szCs w:val="21"/>
                        </w:rPr>
                        <w:t>色彩构成</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3600" behindDoc="0" locked="0" layoutInCell="1" allowOverlap="1">
                <wp:simplePos x="0" y="0"/>
                <wp:positionH relativeFrom="column">
                  <wp:posOffset>3352800</wp:posOffset>
                </wp:positionH>
                <wp:positionV relativeFrom="paragraph">
                  <wp:posOffset>89535</wp:posOffset>
                </wp:positionV>
                <wp:extent cx="812800" cy="276225"/>
                <wp:effectExtent l="4445" t="4445" r="20955" b="5080"/>
                <wp:wrapNone/>
                <wp:docPr id="47" name="自选图形 8"/>
                <wp:cNvGraphicFramePr/>
                <a:graphic xmlns:a="http://schemas.openxmlformats.org/drawingml/2006/main">
                  <a:graphicData uri="http://schemas.microsoft.com/office/word/2010/wordprocessingShape">
                    <wps:wsp>
                      <wps:cNvSpPr/>
                      <wps:spPr>
                        <a:xfrm>
                          <a:off x="0" y="0"/>
                          <a:ext cx="8128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平面构成</w:t>
                            </w:r>
                          </w:p>
                        </w:txbxContent>
                      </wps:txbx>
                      <wps:bodyPr upright="1"/>
                    </wps:wsp>
                  </a:graphicData>
                </a:graphic>
              </wp:anchor>
            </w:drawing>
          </mc:Choice>
          <mc:Fallback>
            <w:pict>
              <v:shape id="自选图形 8" o:spid="_x0000_s1026" o:spt="109" type="#_x0000_t109" style="position:absolute;left:0pt;margin-left:264pt;margin-top:7.05pt;height:21.75pt;width:64pt;z-index:251673600;mso-width-relative:page;mso-height-relative:page;" fillcolor="#FFFFFF" filled="t" stroked="t" coordsize="21600,21600" o:gfxdata="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Pb1dzYAAAACQEAAA8AAAAAAAAAAQAgAAAAIgAAAGRycy9kb3ducmV2Lnht&#10;bFBLAQIUABQAAAAIAIdO4kAr4Beh+QEAAO0DAAAOAAAAAAAAAAEAIAAAACcBAABkcnMvZTJvRG9j&#10;LnhtbFBLBQYAAAAABgAGAFkBAACSBQAAAAA=&#10;">
                <v:fill on="t" focussize="0,0"/>
                <v:stroke color="#000000" joinstyle="miter"/>
                <v:imagedata o:title=""/>
                <o:lock v:ext="edit" aspectratio="f"/>
                <v:textbox>
                  <w:txbxContent>
                    <w:p>
                      <w:pPr>
                        <w:spacing w:line="240" w:lineRule="exact"/>
                        <w:rPr>
                          <w:sz w:val="21"/>
                          <w:szCs w:val="21"/>
                        </w:rPr>
                      </w:pPr>
                      <w:r>
                        <w:rPr>
                          <w:rFonts w:hint="eastAsia"/>
                          <w:sz w:val="21"/>
                          <w:szCs w:val="21"/>
                        </w:rPr>
                        <w:t>平面构成</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1552" behindDoc="0" locked="0" layoutInCell="1" allowOverlap="1">
                <wp:simplePos x="0" y="0"/>
                <wp:positionH relativeFrom="column">
                  <wp:posOffset>1930400</wp:posOffset>
                </wp:positionH>
                <wp:positionV relativeFrom="paragraph">
                  <wp:posOffset>89535</wp:posOffset>
                </wp:positionV>
                <wp:extent cx="508000" cy="276225"/>
                <wp:effectExtent l="4445" t="4445" r="20955" b="5080"/>
                <wp:wrapNone/>
                <wp:docPr id="45" name="自选图形 9"/>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色彩</w:t>
                            </w:r>
                          </w:p>
                        </w:txbxContent>
                      </wps:txbx>
                      <wps:bodyPr upright="1"/>
                    </wps:wsp>
                  </a:graphicData>
                </a:graphic>
              </wp:anchor>
            </w:drawing>
          </mc:Choice>
          <mc:Fallback>
            <w:pict>
              <v:shape id="自选图形 9" o:spid="_x0000_s1026" o:spt="109" type="#_x0000_t109" style="position:absolute;left:0pt;margin-left:152pt;margin-top:7.05pt;height:21.75pt;width:40pt;z-index:251671552;mso-width-relative:page;mso-height-relative:page;" fillcolor="#FFFFFF" filled="t" stroked="t" coordsize="21600,21600" o:gfxdata="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vAMSTYAAAACQEAAA8AAAAAAAAAAQAgAAAAIgAAAGRycy9kb3ducmV2&#10;LnhtbFBLAQIUABQAAAAIAIdO4kAUGm0Y/AEAAO0DAAAOAAAAAAAAAAEAIAAAACcBAABkcnMvZTJv&#10;RG9jLnhtbFBLBQYAAAAABgAGAFkBAACVBQAAAAA=&#10;">
                <v:fill on="t" focussize="0,0"/>
                <v:stroke color="#000000" joinstyle="miter"/>
                <v:imagedata o:title=""/>
                <o:lock v:ext="edit" aspectratio="f"/>
                <v:textbox>
                  <w:txbxContent>
                    <w:p>
                      <w:pPr>
                        <w:spacing w:line="240" w:lineRule="exact"/>
                        <w:rPr>
                          <w:sz w:val="21"/>
                          <w:szCs w:val="21"/>
                        </w:rPr>
                      </w:pPr>
                      <w:r>
                        <w:rPr>
                          <w:rFonts w:hint="eastAsia"/>
                          <w:sz w:val="21"/>
                          <w:szCs w:val="21"/>
                        </w:rPr>
                        <w:t>色彩</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2576" behindDoc="0" locked="0" layoutInCell="1" allowOverlap="1">
                <wp:simplePos x="0" y="0"/>
                <wp:positionH relativeFrom="column">
                  <wp:posOffset>2641600</wp:posOffset>
                </wp:positionH>
                <wp:positionV relativeFrom="paragraph">
                  <wp:posOffset>89535</wp:posOffset>
                </wp:positionV>
                <wp:extent cx="508000" cy="276225"/>
                <wp:effectExtent l="4445" t="4445" r="20955" b="5080"/>
                <wp:wrapNone/>
                <wp:docPr id="46" name="自选图形 10"/>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图案</w:t>
                            </w:r>
                          </w:p>
                        </w:txbxContent>
                      </wps:txbx>
                      <wps:bodyPr upright="1"/>
                    </wps:wsp>
                  </a:graphicData>
                </a:graphic>
              </wp:anchor>
            </w:drawing>
          </mc:Choice>
          <mc:Fallback>
            <w:pict>
              <v:shape id="自选图形 10" o:spid="_x0000_s1026" o:spt="109" type="#_x0000_t109" style="position:absolute;left:0pt;margin-left:208pt;margin-top:7.05pt;height:21.75pt;width:40pt;z-index:251672576;mso-width-relative:page;mso-height-relative:page;" fillcolor="#FFFFFF" filled="t" stroked="t" coordsize="21600,21600" o:gfxdata="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bH119kAAAAJAQAADwAAAAAAAAABACAAAAAiAAAAZHJzL2Rvd25yZXYu&#10;eG1sUEsBAhQAFAAAAAgAh07iQAkubgr6AQAA7gMAAA4AAAAAAAAAAQAgAAAAKAEAAGRycy9lMm9E&#10;b2MueG1sUEsFBgAAAAAGAAYAWQEAAJQFAAAAAA==&#10;">
                <v:fill on="t" focussize="0,0"/>
                <v:stroke color="#000000" joinstyle="miter"/>
                <v:imagedata o:title=""/>
                <o:lock v:ext="edit" aspectratio="f"/>
                <v:textbox>
                  <w:txbxContent>
                    <w:p>
                      <w:pPr>
                        <w:spacing w:line="240" w:lineRule="exact"/>
                        <w:rPr>
                          <w:sz w:val="21"/>
                          <w:szCs w:val="21"/>
                        </w:rPr>
                      </w:pPr>
                      <w:r>
                        <w:rPr>
                          <w:rFonts w:hint="eastAsia"/>
                          <w:sz w:val="21"/>
                          <w:szCs w:val="21"/>
                        </w:rPr>
                        <w:t>图案</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0528" behindDoc="0" locked="0" layoutInCell="1" allowOverlap="1">
                <wp:simplePos x="0" y="0"/>
                <wp:positionH relativeFrom="column">
                  <wp:posOffset>1219200</wp:posOffset>
                </wp:positionH>
                <wp:positionV relativeFrom="paragraph">
                  <wp:posOffset>89535</wp:posOffset>
                </wp:positionV>
                <wp:extent cx="508000" cy="276225"/>
                <wp:effectExtent l="4445" t="4445" r="20955" b="5080"/>
                <wp:wrapNone/>
                <wp:docPr id="44" name="自选图形 11"/>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素描</w:t>
                            </w:r>
                          </w:p>
                        </w:txbxContent>
                      </wps:txbx>
                      <wps:bodyPr upright="1"/>
                    </wps:wsp>
                  </a:graphicData>
                </a:graphic>
              </wp:anchor>
            </w:drawing>
          </mc:Choice>
          <mc:Fallback>
            <w:pict>
              <v:shape id="自选图形 11" o:spid="_x0000_s1026" o:spt="109" type="#_x0000_t109" style="position:absolute;left:0pt;margin-left:96pt;margin-top:7.05pt;height:21.75pt;width:40pt;z-index:251670528;mso-width-relative:page;mso-height-relative:page;" fillcolor="#FFFFFF" filled="t" stroked="t" coordsize="21600,21600" o:gfxdata="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7QVTb2QAAAAkBAAAPAAAAAAAAAAEAIAAAACIAAABkcnMvZG93bnJl&#10;di54bWxQSwECFAAUAAAACACHTuJAxeFu3fwBAADuAwAADgAAAAAAAAABACAAAAAoAQAAZHJzL2Uy&#10;b0RvYy54bWxQSwUGAAAAAAYABgBZAQAAlgUAAAAA&#10;">
                <v:fill on="t" focussize="0,0"/>
                <v:stroke color="#000000" joinstyle="miter"/>
                <v:imagedata o:title=""/>
                <o:lock v:ext="edit" aspectratio="f"/>
                <v:textbox>
                  <w:txbxContent>
                    <w:p>
                      <w:pPr>
                        <w:spacing w:line="240" w:lineRule="exact"/>
                        <w:rPr>
                          <w:sz w:val="21"/>
                          <w:szCs w:val="21"/>
                        </w:rPr>
                      </w:pPr>
                      <w:r>
                        <w:rPr>
                          <w:rFonts w:hint="eastAsia"/>
                          <w:sz w:val="21"/>
                          <w:szCs w:val="21"/>
                        </w:rPr>
                        <w:t>素描</w:t>
                      </w:r>
                    </w:p>
                  </w:txbxContent>
                </v:textbox>
              </v:shape>
            </w:pict>
          </mc:Fallback>
        </mc:AlternateContent>
      </w: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640" w:firstLineChars="200"/>
        <w:rPr>
          <w:rFonts w:ascii="宋体" w:hAnsi="宋体" w:eastAsia="宋体" w:cs="宋体"/>
          <w:bCs/>
          <w:sz w:val="24"/>
          <w:szCs w:val="24"/>
        </w:rPr>
      </w:pP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5648" behindDoc="0" locked="0" layoutInCell="1" allowOverlap="1">
                <wp:simplePos x="0" y="0"/>
                <wp:positionH relativeFrom="column">
                  <wp:posOffset>304800</wp:posOffset>
                </wp:positionH>
                <wp:positionV relativeFrom="paragraph">
                  <wp:posOffset>3810</wp:posOffset>
                </wp:positionV>
                <wp:extent cx="609600" cy="552450"/>
                <wp:effectExtent l="4445" t="4445" r="14605" b="14605"/>
                <wp:wrapNone/>
                <wp:docPr id="49" name="自选图形 12"/>
                <wp:cNvGraphicFramePr/>
                <a:graphic xmlns:a="http://schemas.openxmlformats.org/drawingml/2006/main">
                  <a:graphicData uri="http://schemas.microsoft.com/office/word/2010/wordprocessingShape">
                    <wps:wsp>
                      <wps:cNvSpPr/>
                      <wps:spPr>
                        <a:xfrm>
                          <a:off x="0" y="0"/>
                          <a:ext cx="609600" cy="5524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公共基础课程</w:t>
                            </w:r>
                          </w:p>
                        </w:txbxContent>
                      </wps:txbx>
                      <wps:bodyPr upright="1"/>
                    </wps:wsp>
                  </a:graphicData>
                </a:graphic>
              </wp:anchor>
            </w:drawing>
          </mc:Choice>
          <mc:Fallback>
            <w:pict>
              <v:shape id="自选图形 12" o:spid="_x0000_s1026" o:spt="109" type="#_x0000_t109" style="position:absolute;left:0pt;margin-left:24pt;margin-top:0.3pt;height:43.5pt;width:48pt;z-index:251675648;mso-width-relative:page;mso-height-relative:page;" fillcolor="#FFFFFF" filled="t" stroked="t" coordsize="21600,21600" o:gfxdata="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UQXeNYAAAAGAQAADwAAAAAAAAABACAAAAAiAAAAZHJzL2Rvd25yZXYu&#10;eG1sUEsBAhQAFAAAAAgAh07iQLm5OE/9AQAA7gMAAA4AAAAAAAAAAQAgAAAAJQEAAGRycy9lMm9E&#10;b2MueG1sUEsFBgAAAAAGAAYAWQEAAJQFAAAAAA==&#10;">
                <v:fill on="t" focussize="0,0"/>
                <v:stroke color="#000000" joinstyle="miter"/>
                <v:imagedata o:title=""/>
                <o:lock v:ext="edit" aspectratio="f"/>
                <v:textbox>
                  <w:txbxContent>
                    <w:p>
                      <w:pPr>
                        <w:spacing w:line="240" w:lineRule="exact"/>
                        <w:rPr>
                          <w:sz w:val="21"/>
                          <w:szCs w:val="21"/>
                        </w:rPr>
                      </w:pPr>
                      <w:r>
                        <w:rPr>
                          <w:rFonts w:hint="eastAsia"/>
                          <w:sz w:val="21"/>
                          <w:szCs w:val="21"/>
                        </w:rPr>
                        <w:t>公共基础课程</w:t>
                      </w:r>
                    </w:p>
                  </w:txbxContent>
                </v:textbox>
              </v:shape>
            </w:pict>
          </mc:Fallback>
        </mc:AlternateContent>
      </w:r>
    </w:p>
    <w:p>
      <w:pPr>
        <w:adjustRightInd w:val="0"/>
        <w:spacing w:line="360" w:lineRule="exact"/>
        <w:rPr>
          <w:rFonts w:ascii="宋体" w:hAnsi="宋体" w:eastAsia="宋体" w:cs="宋体"/>
          <w:bCs/>
          <w:sz w:val="24"/>
          <w:szCs w:val="24"/>
        </w:rPr>
      </w:pP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82816" behindDoc="0" locked="0" layoutInCell="1" allowOverlap="1">
                <wp:simplePos x="0" y="0"/>
                <wp:positionH relativeFrom="column">
                  <wp:posOffset>5181600</wp:posOffset>
                </wp:positionH>
                <wp:positionV relativeFrom="paragraph">
                  <wp:posOffset>51435</wp:posOffset>
                </wp:positionV>
                <wp:extent cx="508000" cy="552450"/>
                <wp:effectExtent l="4445" t="4445" r="20955" b="14605"/>
                <wp:wrapNone/>
                <wp:docPr id="56" name="自选图形 13"/>
                <wp:cNvGraphicFramePr/>
                <a:graphic xmlns:a="http://schemas.openxmlformats.org/drawingml/2006/main">
                  <a:graphicData uri="http://schemas.microsoft.com/office/word/2010/wordprocessingShape">
                    <wps:wsp>
                      <wps:cNvSpPr/>
                      <wps:spPr>
                        <a:xfrm>
                          <a:off x="0" y="0"/>
                          <a:ext cx="508000" cy="5524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体育与健康</w:t>
                            </w:r>
                          </w:p>
                        </w:txbxContent>
                      </wps:txbx>
                      <wps:bodyPr upright="1"/>
                    </wps:wsp>
                  </a:graphicData>
                </a:graphic>
              </wp:anchor>
            </w:drawing>
          </mc:Choice>
          <mc:Fallback>
            <w:pict>
              <v:shape id="自选图形 13" o:spid="_x0000_s1026" o:spt="109" type="#_x0000_t109" style="position:absolute;left:0pt;margin-left:408pt;margin-top:4.05pt;height:43.5pt;width:40pt;z-index:251682816;mso-width-relative:page;mso-height-relative:page;" fillcolor="#FFFFFF" filled="t" stroked="t" coordsize="21600,21600" o:gfxdata="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6mHO01wAAAAgBAAAPAAAAAAAAAAEAIAAAACIAAABkcnMvZG93bnJl&#10;di54bWxQSwECFAAUAAAACACHTuJAdJ0oJf4BAADuAwAADgAAAAAAAAABACAAAAAmAQAAZHJzL2Uy&#10;b0RvYy54bWxQSwUGAAAAAAYABgBZAQAAlgUAAAAA&#10;">
                <v:fill on="t" focussize="0,0"/>
                <v:stroke color="#000000" joinstyle="miter"/>
                <v:imagedata o:title=""/>
                <o:lock v:ext="edit" aspectratio="f"/>
                <v:textbox>
                  <w:txbxContent>
                    <w:p>
                      <w:pPr>
                        <w:spacing w:line="240" w:lineRule="exact"/>
                        <w:rPr>
                          <w:sz w:val="21"/>
                          <w:szCs w:val="21"/>
                        </w:rPr>
                      </w:pPr>
                      <w:r>
                        <w:rPr>
                          <w:rFonts w:hint="eastAsia"/>
                          <w:sz w:val="21"/>
                          <w:szCs w:val="21"/>
                        </w:rPr>
                        <w:t>体育与健康</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80768" behindDoc="0" locked="0" layoutInCell="1" allowOverlap="1">
                <wp:simplePos x="0" y="0"/>
                <wp:positionH relativeFrom="column">
                  <wp:posOffset>3759200</wp:posOffset>
                </wp:positionH>
                <wp:positionV relativeFrom="paragraph">
                  <wp:posOffset>51435</wp:posOffset>
                </wp:positionV>
                <wp:extent cx="508000" cy="552450"/>
                <wp:effectExtent l="4445" t="4445" r="20955" b="14605"/>
                <wp:wrapNone/>
                <wp:docPr id="54" name="自选图形 14"/>
                <wp:cNvGraphicFramePr/>
                <a:graphic xmlns:a="http://schemas.openxmlformats.org/drawingml/2006/main">
                  <a:graphicData uri="http://schemas.microsoft.com/office/word/2010/wordprocessingShape">
                    <wps:wsp>
                      <wps:cNvSpPr/>
                      <wps:spPr>
                        <a:xfrm>
                          <a:off x="0" y="0"/>
                          <a:ext cx="508000" cy="55245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18"/>
                                <w:szCs w:val="18"/>
                              </w:rPr>
                            </w:pPr>
                            <w:r>
                              <w:rPr>
                                <w:rFonts w:hint="eastAsia"/>
                                <w:sz w:val="18"/>
                                <w:szCs w:val="18"/>
                              </w:rPr>
                              <w:t>计算机应用基础</w:t>
                            </w:r>
                          </w:p>
                        </w:txbxContent>
                      </wps:txbx>
                      <wps:bodyPr upright="1"/>
                    </wps:wsp>
                  </a:graphicData>
                </a:graphic>
              </wp:anchor>
            </w:drawing>
          </mc:Choice>
          <mc:Fallback>
            <w:pict>
              <v:shape id="自选图形 14" o:spid="_x0000_s1026" o:spt="109" type="#_x0000_t109" style="position:absolute;left:0pt;margin-left:296pt;margin-top:4.05pt;height:43.5pt;width:40pt;z-index:251680768;mso-width-relative:page;mso-height-relative:page;" fillcolor="#FFFFFF" filled="t" stroked="t" coordsize="21600,21600" o:gfxdata="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W5vXAAAACAEAAA8AAAAAAAAAAQAgAAAAIgAAAGRycy9kb3ducmV2&#10;LnhtbFBLAQIUABQAAAAIAIdO4kBA06pl/QEAAO4DAAAOAAAAAAAAAAEAIAAAACYBAABkcnMvZTJv&#10;RG9jLnhtbFBLBQYAAAAABgAGAFkBAACVBQAAAAA=&#10;">
                <v:fill on="t" focussize="0,0"/>
                <v:stroke color="#000000" joinstyle="miter"/>
                <v:imagedata o:title=""/>
                <o:lock v:ext="edit" aspectratio="f"/>
                <v:textbox>
                  <w:txbxContent>
                    <w:p>
                      <w:pPr>
                        <w:spacing w:line="240" w:lineRule="exact"/>
                        <w:rPr>
                          <w:sz w:val="18"/>
                          <w:szCs w:val="18"/>
                        </w:rPr>
                      </w:pPr>
                      <w:r>
                        <w:rPr>
                          <w:rFonts w:hint="eastAsia"/>
                          <w:sz w:val="18"/>
                          <w:szCs w:val="18"/>
                        </w:rPr>
                        <w:t>计算机应用基础</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7696" behindDoc="0" locked="0" layoutInCell="1" allowOverlap="1">
                <wp:simplePos x="0" y="0"/>
                <wp:positionH relativeFrom="column">
                  <wp:posOffset>1828800</wp:posOffset>
                </wp:positionH>
                <wp:positionV relativeFrom="paragraph">
                  <wp:posOffset>51435</wp:posOffset>
                </wp:positionV>
                <wp:extent cx="508000" cy="276225"/>
                <wp:effectExtent l="4445" t="4445" r="20955" b="5080"/>
                <wp:wrapNone/>
                <wp:docPr id="51" name="自选图形 15"/>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语文</w:t>
                            </w:r>
                          </w:p>
                        </w:txbxContent>
                      </wps:txbx>
                      <wps:bodyPr upright="1"/>
                    </wps:wsp>
                  </a:graphicData>
                </a:graphic>
              </wp:anchor>
            </w:drawing>
          </mc:Choice>
          <mc:Fallback>
            <w:pict>
              <v:shape id="自选图形 15" o:spid="_x0000_s1026" o:spt="109" type="#_x0000_t109" style="position:absolute;left:0pt;margin-left:144pt;margin-top:4.05pt;height:21.75pt;width:40pt;z-index:251677696;mso-width-relative:page;mso-height-relative:page;" fillcolor="#FFFFFF" filled="t" stroked="t" coordsize="21600,21600" o:gfxdata="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y5Y0dYAAAAIAQAADwAAAAAAAAABACAAAAAiAAAAZHJzL2Rvd25yZXYu&#10;eG1sUEsBAhQAFAAAAAgAh07iQLRQGdr9AQAA7gMAAA4AAAAAAAAAAQAgAAAAJQEAAGRycy9lMm9E&#10;b2MueG1sUEsFBgAAAAAGAAYAWQEAAJQFAAAAAA==&#10;">
                <v:fill on="t" focussize="0,0"/>
                <v:stroke color="#000000" joinstyle="miter"/>
                <v:imagedata o:title=""/>
                <o:lock v:ext="edit" aspectratio="f"/>
                <v:textbox>
                  <w:txbxContent>
                    <w:p>
                      <w:pPr>
                        <w:spacing w:line="240" w:lineRule="exact"/>
                        <w:rPr>
                          <w:sz w:val="21"/>
                          <w:szCs w:val="21"/>
                        </w:rPr>
                      </w:pPr>
                      <w:r>
                        <w:rPr>
                          <w:rFonts w:hint="eastAsia"/>
                          <w:sz w:val="21"/>
                          <w:szCs w:val="21"/>
                        </w:rPr>
                        <w:t>语文</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8720" behindDoc="0" locked="0" layoutInCell="1" allowOverlap="1">
                <wp:simplePos x="0" y="0"/>
                <wp:positionH relativeFrom="column">
                  <wp:posOffset>2438400</wp:posOffset>
                </wp:positionH>
                <wp:positionV relativeFrom="paragraph">
                  <wp:posOffset>51435</wp:posOffset>
                </wp:positionV>
                <wp:extent cx="508000" cy="276225"/>
                <wp:effectExtent l="4445" t="4445" r="20955" b="5080"/>
                <wp:wrapNone/>
                <wp:docPr id="52" name="自选图形 16"/>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数学</w:t>
                            </w:r>
                          </w:p>
                        </w:txbxContent>
                      </wps:txbx>
                      <wps:bodyPr upright="1"/>
                    </wps:wsp>
                  </a:graphicData>
                </a:graphic>
              </wp:anchor>
            </w:drawing>
          </mc:Choice>
          <mc:Fallback>
            <w:pict>
              <v:shape id="自选图形 16" o:spid="_x0000_s1026" o:spt="109" type="#_x0000_t109" style="position:absolute;left:0pt;margin-left:192pt;margin-top:4.05pt;height:21.75pt;width:40pt;z-index:251678720;mso-width-relative:page;mso-height-relative:page;" fillcolor="#FFFFFF" filled="t" stroked="t" coordsize="21600,21600" o:gfxdata="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SRbMtcAAAAIAQAADwAAAAAAAAABACAAAAAiAAAAZHJzL2Rvd25yZXYu&#10;eG1sUEsBAhQAFAAAAAgAh07iQBwYuAj8AQAA7gMAAA4AAAAAAAAAAQAgAAAAJgEAAGRycy9lMm9E&#10;b2MueG1sUEsFBgAAAAAGAAYAWQEAAJQFAAAAAA==&#10;">
                <v:fill on="t" focussize="0,0"/>
                <v:stroke color="#000000" joinstyle="miter"/>
                <v:imagedata o:title=""/>
                <o:lock v:ext="edit" aspectratio="f"/>
                <v:textbox>
                  <w:txbxContent>
                    <w:p>
                      <w:pPr>
                        <w:spacing w:line="240" w:lineRule="exact"/>
                        <w:rPr>
                          <w:sz w:val="21"/>
                          <w:szCs w:val="21"/>
                        </w:rPr>
                      </w:pPr>
                      <w:r>
                        <w:rPr>
                          <w:rFonts w:hint="eastAsia"/>
                          <w:sz w:val="21"/>
                          <w:szCs w:val="21"/>
                        </w:rPr>
                        <w:t>数学</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9744" behindDoc="0" locked="0" layoutInCell="1" allowOverlap="1">
                <wp:simplePos x="0" y="0"/>
                <wp:positionH relativeFrom="column">
                  <wp:posOffset>3048000</wp:posOffset>
                </wp:positionH>
                <wp:positionV relativeFrom="paragraph">
                  <wp:posOffset>51435</wp:posOffset>
                </wp:positionV>
                <wp:extent cx="508000" cy="276225"/>
                <wp:effectExtent l="4445" t="4445" r="20955" b="5080"/>
                <wp:wrapNone/>
                <wp:docPr id="53" name="自选图形 17"/>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英语</w:t>
                            </w:r>
                          </w:p>
                        </w:txbxContent>
                      </wps:txbx>
                      <wps:bodyPr upright="1"/>
                    </wps:wsp>
                  </a:graphicData>
                </a:graphic>
              </wp:anchor>
            </w:drawing>
          </mc:Choice>
          <mc:Fallback>
            <w:pict>
              <v:shape id="自选图形 17" o:spid="_x0000_s1026" o:spt="109" type="#_x0000_t109" style="position:absolute;left:0pt;margin-left:240pt;margin-top:4.05pt;height:21.75pt;width:40pt;z-index:251679744;mso-width-relative:page;mso-height-relative:page;" fillcolor="#FFFFFF" filled="t" stroked="t" coordsize="21600,21600" o:gfxdata="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RZBBNcAAAAIAQAADwAAAAAAAAABACAAAAAiAAAAZHJzL2Rvd25yZXYu&#10;eG1sUEsBAhQAFAAAAAgAh07iQITf2Eb8AQAA7gMAAA4AAAAAAAAAAQAgAAAAJgEAAGRycy9lMm9E&#10;b2MueG1sUEsFBgAAAAAGAAYAWQEAAJQFAAAAAA==&#10;">
                <v:fill on="t" focussize="0,0"/>
                <v:stroke color="#000000" joinstyle="miter"/>
                <v:imagedata o:title=""/>
                <o:lock v:ext="edit" aspectratio="f"/>
                <v:textbox>
                  <w:txbxContent>
                    <w:p>
                      <w:pPr>
                        <w:spacing w:line="240" w:lineRule="exact"/>
                        <w:rPr>
                          <w:sz w:val="21"/>
                          <w:szCs w:val="21"/>
                        </w:rPr>
                      </w:pPr>
                      <w:r>
                        <w:rPr>
                          <w:rFonts w:hint="eastAsia"/>
                          <w:sz w:val="21"/>
                          <w:szCs w:val="21"/>
                        </w:rPr>
                        <w:t>英语</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81792" behindDoc="0" locked="0" layoutInCell="1" allowOverlap="1">
                <wp:simplePos x="0" y="0"/>
                <wp:positionH relativeFrom="column">
                  <wp:posOffset>4470400</wp:posOffset>
                </wp:positionH>
                <wp:positionV relativeFrom="paragraph">
                  <wp:posOffset>51435</wp:posOffset>
                </wp:positionV>
                <wp:extent cx="508000" cy="276225"/>
                <wp:effectExtent l="4445" t="4445" r="20955" b="5080"/>
                <wp:wrapNone/>
                <wp:docPr id="55" name="自选图形 18"/>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艺术</w:t>
                            </w:r>
                          </w:p>
                        </w:txbxContent>
                      </wps:txbx>
                      <wps:bodyPr upright="1"/>
                    </wps:wsp>
                  </a:graphicData>
                </a:graphic>
              </wp:anchor>
            </w:drawing>
          </mc:Choice>
          <mc:Fallback>
            <w:pict>
              <v:shape id="自选图形 18" o:spid="_x0000_s1026" o:spt="109" type="#_x0000_t109" style="position:absolute;left:0pt;margin-left:352pt;margin-top:4.05pt;height:21.75pt;width:40pt;z-index:251681792;mso-width-relative:page;mso-height-relative:page;" fillcolor="#FFFFFF" filled="t" stroked="t" coordsize="21600,21600" o:gfxdata="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gt9nHYAAAACAEAAA8AAAAAAAAAAQAgAAAAIgAAAGRycy9kb3ducmV2&#10;LnhtbFBLAQIUABQAAAAIAIdO4kAgjNwQ/AEAAO4DAAAOAAAAAAAAAAEAIAAAACcBAABkcnMvZTJv&#10;RG9jLnhtbFBLBQYAAAAABgAGAFkBAACVBQAAAAA=&#10;">
                <v:fill on="t" focussize="0,0"/>
                <v:stroke color="#000000" joinstyle="miter"/>
                <v:imagedata o:title=""/>
                <o:lock v:ext="edit" aspectratio="f"/>
                <v:textbox>
                  <w:txbxContent>
                    <w:p>
                      <w:pPr>
                        <w:spacing w:line="240" w:lineRule="exact"/>
                        <w:rPr>
                          <w:sz w:val="21"/>
                          <w:szCs w:val="21"/>
                        </w:rPr>
                      </w:pPr>
                      <w:r>
                        <w:rPr>
                          <w:rFonts w:hint="eastAsia"/>
                          <w:sz w:val="21"/>
                          <w:szCs w:val="21"/>
                        </w:rPr>
                        <w:t>艺术</w:t>
                      </w:r>
                    </w:p>
                  </w:txbxContent>
                </v:textbox>
              </v:shape>
            </w:pict>
          </mc:Fallback>
        </mc:AlternateContent>
      </w:r>
      <w:r>
        <w:rPr>
          <w:rFonts w:ascii="Times New Roman" w:hAnsi="Times New Roman" w:eastAsia="仿宋_GB2312" w:cs="Times New Roman"/>
          <w:kern w:val="2"/>
          <w:sz w:val="32"/>
          <w:szCs w:val="22"/>
          <w:lang w:val="en-US" w:eastAsia="zh-CN" w:bidi="ar-SA"/>
        </w:rPr>
        <mc:AlternateContent>
          <mc:Choice Requires="wps">
            <w:drawing>
              <wp:anchor distT="0" distB="0" distL="114300" distR="114300" simplePos="0" relativeHeight="251676672" behindDoc="0" locked="0" layoutInCell="1" allowOverlap="1">
                <wp:simplePos x="0" y="0"/>
                <wp:positionH relativeFrom="column">
                  <wp:posOffset>1219200</wp:posOffset>
                </wp:positionH>
                <wp:positionV relativeFrom="paragraph">
                  <wp:posOffset>51435</wp:posOffset>
                </wp:positionV>
                <wp:extent cx="508000" cy="276225"/>
                <wp:effectExtent l="4445" t="4445" r="20955" b="5080"/>
                <wp:wrapNone/>
                <wp:docPr id="50" name="自选图形 19"/>
                <wp:cNvGraphicFramePr/>
                <a:graphic xmlns:a="http://schemas.openxmlformats.org/drawingml/2006/main">
                  <a:graphicData uri="http://schemas.microsoft.com/office/word/2010/wordprocessingShape">
                    <wps:wsp>
                      <wps:cNvSpPr/>
                      <wps:spPr>
                        <a:xfrm>
                          <a:off x="0" y="0"/>
                          <a:ext cx="508000" cy="2762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德育</w:t>
                            </w:r>
                          </w:p>
                        </w:txbxContent>
                      </wps:txbx>
                      <wps:bodyPr upright="1"/>
                    </wps:wsp>
                  </a:graphicData>
                </a:graphic>
              </wp:anchor>
            </w:drawing>
          </mc:Choice>
          <mc:Fallback>
            <w:pict>
              <v:shape id="自选图形 19" o:spid="_x0000_s1026" o:spt="109" type="#_x0000_t109" style="position:absolute;left:0pt;margin-left:96pt;margin-top:4.05pt;height:21.75pt;width:40pt;z-index:251676672;mso-width-relative:page;mso-height-relative:page;" fillcolor="#FFFFFF" filled="t" stroked="t" coordsize="21600,21600" o:gfxdata="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03V33WAAAACAEAAA8AAAAAAAAAAQAgAAAAIgAAAGRycy9kb3ducmV2Lnht&#10;bFBLAQIUABQAAAAIAIdO4kDJUk1Z+wEAAO4DAAAOAAAAAAAAAAEAIAAAACUBAABkcnMvZTJvRG9j&#10;LnhtbFBLBQYAAAAABgAGAFkBAACSBQAAAAA=&#10;">
                <v:fill on="t" focussize="0,0"/>
                <v:stroke color="#000000" joinstyle="miter"/>
                <v:imagedata o:title=""/>
                <o:lock v:ext="edit" aspectratio="f"/>
                <v:textbox>
                  <w:txbxContent>
                    <w:p>
                      <w:pPr>
                        <w:spacing w:line="240" w:lineRule="exact"/>
                        <w:rPr>
                          <w:sz w:val="21"/>
                          <w:szCs w:val="21"/>
                        </w:rPr>
                      </w:pPr>
                      <w:r>
                        <w:rPr>
                          <w:rFonts w:hint="eastAsia"/>
                          <w:sz w:val="21"/>
                          <w:szCs w:val="21"/>
                        </w:rPr>
                        <w:t>德育</w:t>
                      </w:r>
                    </w:p>
                  </w:txbxContent>
                </v:textbox>
              </v:shape>
            </w:pict>
          </mc:Fallback>
        </mc:AlternateContent>
      </w: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p>
    <w:p>
      <w:pPr>
        <w:adjustRightInd w:val="0"/>
        <w:spacing w:line="360" w:lineRule="exact"/>
        <w:ind w:firstLine="480" w:firstLineChars="200"/>
        <w:rPr>
          <w:rFonts w:ascii="宋体" w:hAnsi="宋体" w:eastAsia="宋体" w:cs="宋体"/>
          <w:bCs/>
          <w:sz w:val="24"/>
          <w:szCs w:val="24"/>
        </w:rPr>
      </w:pPr>
      <w:r>
        <w:rPr>
          <w:rFonts w:ascii="宋体" w:hAnsi="宋体" w:eastAsia="宋体" w:cs="宋体"/>
          <w:bCs/>
          <w:kern w:val="2"/>
          <w:sz w:val="24"/>
          <w:szCs w:val="24"/>
          <w:lang w:val="en-US" w:eastAsia="zh-CN" w:bidi="ar-SA"/>
        </w:rPr>
        <mc:AlternateContent>
          <mc:Choice Requires="wpg">
            <w:drawing>
              <wp:inline distT="0" distB="0" distL="114300" distR="114300">
                <wp:extent cx="5689600" cy="3038475"/>
                <wp:effectExtent l="5080" t="38100" r="20320" b="0"/>
                <wp:docPr id="33" name="组合 1043"/>
                <wp:cNvGraphicFramePr/>
                <a:graphic xmlns:a="http://schemas.openxmlformats.org/drawingml/2006/main">
                  <a:graphicData uri="http://schemas.microsoft.com/office/word/2010/wordprocessingGroup">
                    <wpg:wgp>
                      <wpg:cNvGrpSpPr/>
                      <wpg:grpSpPr>
                        <a:xfrm>
                          <a:off x="0" y="0"/>
                          <a:ext cx="5689600" cy="3038475"/>
                          <a:chOff x="2362" y="10319"/>
                          <a:chExt cx="7200" cy="3915"/>
                        </a:xfrm>
                      </wpg:grpSpPr>
                      <wps:wsp>
                        <wps:cNvPr id="1" name="图片 21"/>
                        <wps:cNvSpPr>
                          <a:spLocks noChangeAspect="1" noTextEdit="1"/>
                        </wps:cNvSpPr>
                        <wps:spPr>
                          <a:xfrm>
                            <a:off x="2362" y="10319"/>
                            <a:ext cx="7200" cy="3915"/>
                          </a:xfrm>
                          <a:prstGeom prst="rect">
                            <a:avLst/>
                          </a:prstGeom>
                          <a:noFill/>
                          <a:ln>
                            <a:noFill/>
                          </a:ln>
                        </wps:spPr>
                        <wps:bodyPr upright="1"/>
                      </wps:wsp>
                      <wps:wsp>
                        <wps:cNvPr id="2" name="直线 22"/>
                        <wps:cNvSpPr/>
                        <wps:spPr>
                          <a:xfrm>
                            <a:off x="3262" y="10319"/>
                            <a:ext cx="643" cy="0"/>
                          </a:xfrm>
                          <a:prstGeom prst="line">
                            <a:avLst/>
                          </a:prstGeom>
                          <a:ln w="9525" cap="flat" cmpd="sng">
                            <a:solidFill>
                              <a:srgbClr val="000000"/>
                            </a:solidFill>
                            <a:prstDash val="solid"/>
                            <a:headEnd type="none" w="med" len="med"/>
                            <a:tailEnd type="triangle" w="med" len="med"/>
                          </a:ln>
                        </wps:spPr>
                        <wps:bodyPr upright="1"/>
                      </wps:wsp>
                      <wps:wsp>
                        <wps:cNvPr id="3" name="直线 23"/>
                        <wps:cNvSpPr/>
                        <wps:spPr>
                          <a:xfrm>
                            <a:off x="3133" y="11743"/>
                            <a:ext cx="386" cy="0"/>
                          </a:xfrm>
                          <a:prstGeom prst="line">
                            <a:avLst/>
                          </a:prstGeom>
                          <a:ln w="9525" cap="flat" cmpd="sng">
                            <a:solidFill>
                              <a:srgbClr val="000000"/>
                            </a:solidFill>
                            <a:prstDash val="solid"/>
                            <a:headEnd type="none" w="med" len="med"/>
                            <a:tailEnd type="triangle" w="med" len="med"/>
                          </a:ln>
                        </wps:spPr>
                        <wps:bodyPr upright="1"/>
                      </wps:wsp>
                      <wps:wsp>
                        <wps:cNvPr id="4" name="自选图形 24"/>
                        <wps:cNvSpPr/>
                        <wps:spPr>
                          <a:xfrm>
                            <a:off x="2362" y="11387"/>
                            <a:ext cx="771" cy="71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专业核心课程</w:t>
                              </w:r>
                            </w:p>
                          </w:txbxContent>
                        </wps:txbx>
                        <wps:bodyPr upright="1"/>
                      </wps:wsp>
                      <wps:wsp>
                        <wps:cNvPr id="5" name="直线 25"/>
                        <wps:cNvSpPr/>
                        <wps:spPr>
                          <a:xfrm>
                            <a:off x="3776" y="11743"/>
                            <a:ext cx="0" cy="0"/>
                          </a:xfrm>
                          <a:prstGeom prst="line">
                            <a:avLst/>
                          </a:prstGeom>
                          <a:ln w="9525" cap="flat" cmpd="sng">
                            <a:solidFill>
                              <a:srgbClr val="000000"/>
                            </a:solidFill>
                            <a:prstDash val="solid"/>
                            <a:headEnd type="none" w="med" len="med"/>
                            <a:tailEnd type="none" w="med" len="med"/>
                          </a:ln>
                        </wps:spPr>
                        <wps:bodyPr upright="1"/>
                      </wps:wsp>
                      <wps:wsp>
                        <wps:cNvPr id="6" name="直线 26"/>
                        <wps:cNvSpPr/>
                        <wps:spPr>
                          <a:xfrm>
                            <a:off x="3776" y="11387"/>
                            <a:ext cx="0" cy="356"/>
                          </a:xfrm>
                          <a:prstGeom prst="line">
                            <a:avLst/>
                          </a:prstGeom>
                          <a:ln w="9525" cap="flat" cmpd="sng">
                            <a:solidFill>
                              <a:srgbClr val="000000"/>
                            </a:solidFill>
                            <a:prstDash val="solid"/>
                            <a:headEnd type="none" w="med" len="med"/>
                            <a:tailEnd type="none" w="med" len="med"/>
                          </a:ln>
                        </wps:spPr>
                        <wps:bodyPr upright="1"/>
                      </wps:wsp>
                      <wps:wsp>
                        <wps:cNvPr id="7" name="直线 27"/>
                        <wps:cNvSpPr/>
                        <wps:spPr>
                          <a:xfrm>
                            <a:off x="3776" y="11387"/>
                            <a:ext cx="4886" cy="0"/>
                          </a:xfrm>
                          <a:prstGeom prst="line">
                            <a:avLst/>
                          </a:prstGeom>
                          <a:ln w="9525" cap="flat" cmpd="sng">
                            <a:solidFill>
                              <a:srgbClr val="000000"/>
                            </a:solidFill>
                            <a:prstDash val="solid"/>
                            <a:headEnd type="none" w="med" len="med"/>
                            <a:tailEnd type="none" w="med" len="med"/>
                          </a:ln>
                        </wps:spPr>
                        <wps:bodyPr upright="1"/>
                      </wps:wsp>
                      <wps:wsp>
                        <wps:cNvPr id="8" name="直线 28"/>
                        <wps:cNvSpPr/>
                        <wps:spPr>
                          <a:xfrm>
                            <a:off x="8662" y="11387"/>
                            <a:ext cx="0" cy="356"/>
                          </a:xfrm>
                          <a:prstGeom prst="line">
                            <a:avLst/>
                          </a:prstGeom>
                          <a:ln w="9525" cap="flat" cmpd="sng">
                            <a:solidFill>
                              <a:srgbClr val="000000"/>
                            </a:solidFill>
                            <a:prstDash val="solid"/>
                            <a:headEnd type="none" w="med" len="med"/>
                            <a:tailEnd type="none" w="med" len="med"/>
                          </a:ln>
                        </wps:spPr>
                        <wps:bodyPr upright="1"/>
                      </wps:wsp>
                      <wps:wsp>
                        <wps:cNvPr id="9" name="直线 29"/>
                        <wps:cNvSpPr/>
                        <wps:spPr>
                          <a:xfrm flipV="1">
                            <a:off x="4805" y="11387"/>
                            <a:ext cx="0" cy="356"/>
                          </a:xfrm>
                          <a:prstGeom prst="line">
                            <a:avLst/>
                          </a:prstGeom>
                          <a:ln w="9525" cap="flat" cmpd="sng">
                            <a:solidFill>
                              <a:srgbClr val="000000"/>
                            </a:solidFill>
                            <a:prstDash val="solid"/>
                            <a:headEnd type="none" w="med" len="med"/>
                            <a:tailEnd type="none" w="med" len="med"/>
                          </a:ln>
                        </wps:spPr>
                        <wps:bodyPr upright="1"/>
                      </wps:wsp>
                      <wps:wsp>
                        <wps:cNvPr id="10" name="直线 30"/>
                        <wps:cNvSpPr/>
                        <wps:spPr>
                          <a:xfrm flipV="1">
                            <a:off x="5705" y="11387"/>
                            <a:ext cx="0" cy="356"/>
                          </a:xfrm>
                          <a:prstGeom prst="line">
                            <a:avLst/>
                          </a:prstGeom>
                          <a:ln w="9525" cap="flat" cmpd="sng">
                            <a:solidFill>
                              <a:srgbClr val="000000"/>
                            </a:solidFill>
                            <a:prstDash val="solid"/>
                            <a:headEnd type="none" w="med" len="med"/>
                            <a:tailEnd type="none" w="med" len="med"/>
                          </a:ln>
                        </wps:spPr>
                        <wps:bodyPr upright="1"/>
                      </wps:wsp>
                      <wps:wsp>
                        <wps:cNvPr id="11" name="直线 31"/>
                        <wps:cNvSpPr/>
                        <wps:spPr>
                          <a:xfrm flipV="1">
                            <a:off x="6733" y="11387"/>
                            <a:ext cx="0" cy="356"/>
                          </a:xfrm>
                          <a:prstGeom prst="line">
                            <a:avLst/>
                          </a:prstGeom>
                          <a:ln w="9525" cap="flat" cmpd="sng">
                            <a:solidFill>
                              <a:srgbClr val="000000"/>
                            </a:solidFill>
                            <a:prstDash val="solid"/>
                            <a:headEnd type="none" w="med" len="med"/>
                            <a:tailEnd type="none" w="med" len="med"/>
                          </a:ln>
                        </wps:spPr>
                        <wps:bodyPr upright="1"/>
                      </wps:wsp>
                      <wps:wsp>
                        <wps:cNvPr id="12" name="直线 32"/>
                        <wps:cNvSpPr/>
                        <wps:spPr>
                          <a:xfrm flipV="1">
                            <a:off x="7891" y="11387"/>
                            <a:ext cx="0" cy="356"/>
                          </a:xfrm>
                          <a:prstGeom prst="line">
                            <a:avLst/>
                          </a:prstGeom>
                          <a:ln w="9525" cap="flat" cmpd="sng">
                            <a:solidFill>
                              <a:srgbClr val="000000"/>
                            </a:solidFill>
                            <a:prstDash val="solid"/>
                            <a:headEnd type="none" w="med" len="med"/>
                            <a:tailEnd type="none" w="med" len="med"/>
                          </a:ln>
                        </wps:spPr>
                        <wps:bodyPr upright="1"/>
                      </wps:wsp>
                      <wps:wsp>
                        <wps:cNvPr id="13" name="直线 33"/>
                        <wps:cNvSpPr/>
                        <wps:spPr>
                          <a:xfrm flipV="1">
                            <a:off x="4676" y="11031"/>
                            <a:ext cx="0" cy="356"/>
                          </a:xfrm>
                          <a:prstGeom prst="line">
                            <a:avLst/>
                          </a:prstGeom>
                          <a:ln w="9525" cap="flat" cmpd="sng">
                            <a:solidFill>
                              <a:srgbClr val="000000"/>
                            </a:solidFill>
                            <a:prstDash val="solid"/>
                            <a:headEnd type="none" w="med" len="med"/>
                            <a:tailEnd type="triangle" w="med" len="med"/>
                          </a:ln>
                        </wps:spPr>
                        <wps:bodyPr upright="1"/>
                      </wps:wsp>
                      <wps:wsp>
                        <wps:cNvPr id="14" name="直线 34"/>
                        <wps:cNvSpPr/>
                        <wps:spPr>
                          <a:xfrm flipV="1">
                            <a:off x="6476" y="11031"/>
                            <a:ext cx="0" cy="356"/>
                          </a:xfrm>
                          <a:prstGeom prst="line">
                            <a:avLst/>
                          </a:prstGeom>
                          <a:ln w="9525" cap="flat" cmpd="sng">
                            <a:solidFill>
                              <a:srgbClr val="000000"/>
                            </a:solidFill>
                            <a:prstDash val="solid"/>
                            <a:headEnd type="none" w="med" len="med"/>
                            <a:tailEnd type="triangle" w="med" len="med"/>
                          </a:ln>
                        </wps:spPr>
                        <wps:bodyPr upright="1"/>
                      </wps:wsp>
                      <wps:wsp>
                        <wps:cNvPr id="15" name="直线 35"/>
                        <wps:cNvSpPr/>
                        <wps:spPr>
                          <a:xfrm>
                            <a:off x="3133" y="13166"/>
                            <a:ext cx="386" cy="0"/>
                          </a:xfrm>
                          <a:prstGeom prst="line">
                            <a:avLst/>
                          </a:prstGeom>
                          <a:ln w="9525" cap="flat" cmpd="sng">
                            <a:solidFill>
                              <a:srgbClr val="000000"/>
                            </a:solidFill>
                            <a:prstDash val="solid"/>
                            <a:headEnd type="none" w="med" len="med"/>
                            <a:tailEnd type="triangle" w="med" len="med"/>
                          </a:ln>
                        </wps:spPr>
                        <wps:bodyPr upright="1"/>
                      </wps:wsp>
                      <wps:wsp>
                        <wps:cNvPr id="16" name="直线 36"/>
                        <wps:cNvSpPr/>
                        <wps:spPr>
                          <a:xfrm flipV="1">
                            <a:off x="3776" y="12810"/>
                            <a:ext cx="0" cy="356"/>
                          </a:xfrm>
                          <a:prstGeom prst="line">
                            <a:avLst/>
                          </a:prstGeom>
                          <a:ln w="9525" cap="flat" cmpd="sng">
                            <a:solidFill>
                              <a:srgbClr val="000000"/>
                            </a:solidFill>
                            <a:prstDash val="solid"/>
                            <a:headEnd type="none" w="med" len="med"/>
                            <a:tailEnd type="none" w="med" len="med"/>
                          </a:ln>
                        </wps:spPr>
                        <wps:bodyPr upright="1"/>
                      </wps:wsp>
                      <wps:wsp>
                        <wps:cNvPr id="17" name="直线 37"/>
                        <wps:cNvSpPr/>
                        <wps:spPr>
                          <a:xfrm>
                            <a:off x="3776" y="12810"/>
                            <a:ext cx="5015" cy="0"/>
                          </a:xfrm>
                          <a:prstGeom prst="line">
                            <a:avLst/>
                          </a:prstGeom>
                          <a:ln w="9525" cap="flat" cmpd="sng">
                            <a:solidFill>
                              <a:srgbClr val="000000"/>
                            </a:solidFill>
                            <a:prstDash val="solid"/>
                            <a:headEnd type="none" w="med" len="med"/>
                            <a:tailEnd type="none" w="med" len="med"/>
                          </a:ln>
                        </wps:spPr>
                        <wps:bodyPr upright="1"/>
                      </wps:wsp>
                      <wps:wsp>
                        <wps:cNvPr id="18" name="直线 38"/>
                        <wps:cNvSpPr/>
                        <wps:spPr>
                          <a:xfrm>
                            <a:off x="8791" y="12810"/>
                            <a:ext cx="0" cy="356"/>
                          </a:xfrm>
                          <a:prstGeom prst="line">
                            <a:avLst/>
                          </a:prstGeom>
                          <a:ln w="9525" cap="flat" cmpd="sng">
                            <a:solidFill>
                              <a:srgbClr val="000000"/>
                            </a:solidFill>
                            <a:prstDash val="solid"/>
                            <a:headEnd type="none" w="med" len="med"/>
                            <a:tailEnd type="none" w="med" len="med"/>
                          </a:ln>
                        </wps:spPr>
                        <wps:bodyPr upright="1"/>
                      </wps:wsp>
                      <wps:wsp>
                        <wps:cNvPr id="19" name="直线 39"/>
                        <wps:cNvSpPr/>
                        <wps:spPr>
                          <a:xfrm flipV="1">
                            <a:off x="4676" y="12810"/>
                            <a:ext cx="0" cy="356"/>
                          </a:xfrm>
                          <a:prstGeom prst="line">
                            <a:avLst/>
                          </a:prstGeom>
                          <a:ln w="9525" cap="flat" cmpd="sng">
                            <a:solidFill>
                              <a:srgbClr val="000000"/>
                            </a:solidFill>
                            <a:prstDash val="solid"/>
                            <a:headEnd type="none" w="med" len="med"/>
                            <a:tailEnd type="none" w="med" len="med"/>
                          </a:ln>
                        </wps:spPr>
                        <wps:bodyPr upright="1"/>
                      </wps:wsp>
                      <wps:wsp>
                        <wps:cNvPr id="20" name="直线 40"/>
                        <wps:cNvSpPr/>
                        <wps:spPr>
                          <a:xfrm flipV="1">
                            <a:off x="5319" y="12810"/>
                            <a:ext cx="0" cy="356"/>
                          </a:xfrm>
                          <a:prstGeom prst="line">
                            <a:avLst/>
                          </a:prstGeom>
                          <a:ln w="9525" cap="flat" cmpd="sng">
                            <a:solidFill>
                              <a:srgbClr val="000000"/>
                            </a:solidFill>
                            <a:prstDash val="solid"/>
                            <a:headEnd type="none" w="med" len="med"/>
                            <a:tailEnd type="none" w="med" len="med"/>
                          </a:ln>
                        </wps:spPr>
                        <wps:bodyPr upright="1"/>
                      </wps:wsp>
                      <wps:wsp>
                        <wps:cNvPr id="21" name="直线 41"/>
                        <wps:cNvSpPr/>
                        <wps:spPr>
                          <a:xfrm flipV="1">
                            <a:off x="6219" y="12810"/>
                            <a:ext cx="0" cy="356"/>
                          </a:xfrm>
                          <a:prstGeom prst="line">
                            <a:avLst/>
                          </a:prstGeom>
                          <a:ln w="9525" cap="flat" cmpd="sng">
                            <a:solidFill>
                              <a:srgbClr val="000000"/>
                            </a:solidFill>
                            <a:prstDash val="solid"/>
                            <a:headEnd type="none" w="med" len="med"/>
                            <a:tailEnd type="none" w="med" len="med"/>
                          </a:ln>
                        </wps:spPr>
                        <wps:bodyPr upright="1"/>
                      </wps:wsp>
                      <wps:wsp>
                        <wps:cNvPr id="22" name="直线 42"/>
                        <wps:cNvSpPr/>
                        <wps:spPr>
                          <a:xfrm flipV="1">
                            <a:off x="7119" y="12810"/>
                            <a:ext cx="0" cy="356"/>
                          </a:xfrm>
                          <a:prstGeom prst="line">
                            <a:avLst/>
                          </a:prstGeom>
                          <a:ln w="9525" cap="flat" cmpd="sng">
                            <a:solidFill>
                              <a:srgbClr val="000000"/>
                            </a:solidFill>
                            <a:prstDash val="solid"/>
                            <a:headEnd type="none" w="med" len="med"/>
                            <a:tailEnd type="none" w="med" len="med"/>
                          </a:ln>
                        </wps:spPr>
                        <wps:bodyPr upright="1"/>
                      </wps:wsp>
                      <wps:wsp>
                        <wps:cNvPr id="23" name="直线 43"/>
                        <wps:cNvSpPr/>
                        <wps:spPr>
                          <a:xfrm flipV="1">
                            <a:off x="7891" y="12810"/>
                            <a:ext cx="0" cy="356"/>
                          </a:xfrm>
                          <a:prstGeom prst="line">
                            <a:avLst/>
                          </a:prstGeom>
                          <a:ln w="9525" cap="flat" cmpd="sng">
                            <a:solidFill>
                              <a:srgbClr val="000000"/>
                            </a:solidFill>
                            <a:prstDash val="solid"/>
                            <a:headEnd type="none" w="med" len="med"/>
                            <a:tailEnd type="none" w="med" len="med"/>
                          </a:ln>
                        </wps:spPr>
                        <wps:bodyPr upright="1"/>
                      </wps:wsp>
                      <wps:wsp>
                        <wps:cNvPr id="24" name="直线 44"/>
                        <wps:cNvSpPr/>
                        <wps:spPr>
                          <a:xfrm flipV="1">
                            <a:off x="3905" y="12099"/>
                            <a:ext cx="0" cy="355"/>
                          </a:xfrm>
                          <a:prstGeom prst="line">
                            <a:avLst/>
                          </a:prstGeom>
                          <a:ln w="9525" cap="flat" cmpd="sng">
                            <a:solidFill>
                              <a:srgbClr val="000000"/>
                            </a:solidFill>
                            <a:prstDash val="solid"/>
                            <a:headEnd type="none" w="med" len="med"/>
                            <a:tailEnd type="triangle" w="med" len="med"/>
                          </a:ln>
                        </wps:spPr>
                        <wps:bodyPr upright="1"/>
                      </wps:wsp>
                      <wps:wsp>
                        <wps:cNvPr id="25" name="直线 45"/>
                        <wps:cNvSpPr/>
                        <wps:spPr>
                          <a:xfrm>
                            <a:off x="3905" y="12454"/>
                            <a:ext cx="4886" cy="0"/>
                          </a:xfrm>
                          <a:prstGeom prst="line">
                            <a:avLst/>
                          </a:prstGeom>
                          <a:ln w="9525" cap="flat" cmpd="sng">
                            <a:solidFill>
                              <a:srgbClr val="000000"/>
                            </a:solidFill>
                            <a:prstDash val="solid"/>
                            <a:headEnd type="none" w="med" len="med"/>
                            <a:tailEnd type="none" w="med" len="med"/>
                          </a:ln>
                        </wps:spPr>
                        <wps:bodyPr upright="1"/>
                      </wps:wsp>
                      <wps:wsp>
                        <wps:cNvPr id="26" name="直线 46"/>
                        <wps:cNvSpPr/>
                        <wps:spPr>
                          <a:xfrm flipV="1">
                            <a:off x="8791" y="12099"/>
                            <a:ext cx="0" cy="355"/>
                          </a:xfrm>
                          <a:prstGeom prst="line">
                            <a:avLst/>
                          </a:prstGeom>
                          <a:ln w="9525" cap="flat" cmpd="sng">
                            <a:solidFill>
                              <a:srgbClr val="000000"/>
                            </a:solidFill>
                            <a:prstDash val="solid"/>
                            <a:headEnd type="none" w="med" len="med"/>
                            <a:tailEnd type="triangle" w="med" len="med"/>
                          </a:ln>
                        </wps:spPr>
                        <wps:bodyPr upright="1"/>
                      </wps:wsp>
                      <wps:wsp>
                        <wps:cNvPr id="27" name="直线 47"/>
                        <wps:cNvSpPr/>
                        <wps:spPr>
                          <a:xfrm flipV="1">
                            <a:off x="4676" y="12099"/>
                            <a:ext cx="0" cy="355"/>
                          </a:xfrm>
                          <a:prstGeom prst="line">
                            <a:avLst/>
                          </a:prstGeom>
                          <a:ln w="9525" cap="flat" cmpd="sng">
                            <a:solidFill>
                              <a:srgbClr val="000000"/>
                            </a:solidFill>
                            <a:prstDash val="solid"/>
                            <a:headEnd type="none" w="med" len="med"/>
                            <a:tailEnd type="triangle" w="med" len="med"/>
                          </a:ln>
                        </wps:spPr>
                        <wps:bodyPr upright="1"/>
                      </wps:wsp>
                      <wps:wsp>
                        <wps:cNvPr id="28" name="直线 48"/>
                        <wps:cNvSpPr/>
                        <wps:spPr>
                          <a:xfrm flipV="1">
                            <a:off x="5705" y="12099"/>
                            <a:ext cx="0" cy="355"/>
                          </a:xfrm>
                          <a:prstGeom prst="line">
                            <a:avLst/>
                          </a:prstGeom>
                          <a:ln w="9525" cap="flat" cmpd="sng">
                            <a:solidFill>
                              <a:srgbClr val="000000"/>
                            </a:solidFill>
                            <a:prstDash val="solid"/>
                            <a:headEnd type="none" w="med" len="med"/>
                            <a:tailEnd type="triangle" w="med" len="med"/>
                          </a:ln>
                        </wps:spPr>
                        <wps:bodyPr upright="1"/>
                      </wps:wsp>
                      <wps:wsp>
                        <wps:cNvPr id="29" name="直线 49"/>
                        <wps:cNvSpPr/>
                        <wps:spPr>
                          <a:xfrm flipV="1">
                            <a:off x="6733" y="12099"/>
                            <a:ext cx="0" cy="355"/>
                          </a:xfrm>
                          <a:prstGeom prst="line">
                            <a:avLst/>
                          </a:prstGeom>
                          <a:ln w="9525" cap="flat" cmpd="sng">
                            <a:solidFill>
                              <a:srgbClr val="000000"/>
                            </a:solidFill>
                            <a:prstDash val="solid"/>
                            <a:headEnd type="none" w="med" len="med"/>
                            <a:tailEnd type="triangle" w="med" len="med"/>
                          </a:ln>
                        </wps:spPr>
                        <wps:bodyPr upright="1"/>
                      </wps:wsp>
                      <wps:wsp>
                        <wps:cNvPr id="30" name="直线 50"/>
                        <wps:cNvSpPr/>
                        <wps:spPr>
                          <a:xfrm flipV="1">
                            <a:off x="7891" y="12099"/>
                            <a:ext cx="0" cy="355"/>
                          </a:xfrm>
                          <a:prstGeom prst="line">
                            <a:avLst/>
                          </a:prstGeom>
                          <a:ln w="9525" cap="flat" cmpd="sng">
                            <a:solidFill>
                              <a:srgbClr val="000000"/>
                            </a:solidFill>
                            <a:prstDash val="solid"/>
                            <a:headEnd type="none" w="med" len="med"/>
                            <a:tailEnd type="triangle" w="med" len="med"/>
                          </a:ln>
                        </wps:spPr>
                        <wps:bodyPr upright="1"/>
                      </wps:wsp>
                      <wps:wsp>
                        <wps:cNvPr id="31" name="直线 51"/>
                        <wps:cNvSpPr/>
                        <wps:spPr>
                          <a:xfrm flipV="1">
                            <a:off x="6091" y="12454"/>
                            <a:ext cx="0" cy="356"/>
                          </a:xfrm>
                          <a:prstGeom prst="line">
                            <a:avLst/>
                          </a:prstGeom>
                          <a:ln w="9525" cap="flat" cmpd="sng">
                            <a:solidFill>
                              <a:srgbClr val="000000"/>
                            </a:solidFill>
                            <a:prstDash val="solid"/>
                            <a:headEnd type="none" w="med" len="med"/>
                            <a:tailEnd type="triangle" w="med" len="med"/>
                          </a:ln>
                        </wps:spPr>
                        <wps:bodyPr upright="1"/>
                      </wps:wsp>
                      <wps:wsp>
                        <wps:cNvPr id="32" name="自选图形 52"/>
                        <wps:cNvSpPr/>
                        <wps:spPr>
                          <a:xfrm>
                            <a:off x="8533" y="11743"/>
                            <a:ext cx="1029" cy="35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sz w:val="21"/>
                                  <w:szCs w:val="21"/>
                                </w:rPr>
                              </w:pPr>
                              <w:r>
                                <w:rPr>
                                  <w:rFonts w:hint="eastAsia"/>
                                  <w:sz w:val="21"/>
                                  <w:szCs w:val="21"/>
                                </w:rPr>
                                <w:t>立体构成</w:t>
                              </w:r>
                            </w:p>
                          </w:txbxContent>
                        </wps:txbx>
                        <wps:bodyPr upright="1"/>
                      </wps:wsp>
                    </wpg:wgp>
                  </a:graphicData>
                </a:graphic>
              </wp:inline>
            </w:drawing>
          </mc:Choice>
          <mc:Fallback>
            <w:pict>
              <v:group id="组合 1043" o:spid="_x0000_s1026" o:spt="203" style="height:239.25pt;width:448pt;" coordorigin="2362,10319" coordsize="7200,3915" o:gfxdata="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">
                <o:lock v:ext="edit" position="f" selection="f" grouping="f" rotation="f" cropping="f" aspectratio="f"/>
                <v:rect id="图片 21" o:spid="_x0000_s1026" o:spt="1" style="position:absolute;left:2362;top:10319;height:3915;width:720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text="t" aspectratio="t"/>
                </v:rect>
                <v:line id="直线 22" o:spid="_x0000_s1026" o:spt="20" style="position:absolute;left:3262;top:10319;height:0;width:643;"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23" o:spid="_x0000_s1026" o:spt="20" style="position:absolute;left:3133;top:11743;height:0;width:386;" filled="f" stroked="t" coordsize="21600,21600" o:gfxdata="UEsDBAoAAAAAAIdO4kAAAAAAAAAAAAAAAAAEAAAAZHJzL1BLAwQUAAAACACHTuJA5tzD8r4AAADa&#10;AAAADwAAAGRycy9kb3ducmV2LnhtbEWPT2vCQBTE74V+h+UVvNVNF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zD8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自选图形 24" o:spid="_x0000_s1026" o:spt="109" type="#_x0000_t109" style="position:absolute;left:2362;top:11387;height:712;width:771;" fillcolor="#FFFFFF" filled="t" stroked="t" coordsize="21600,21600" o:gfxdata="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wb2tL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line="240" w:lineRule="exact"/>
                          <w:rPr>
                            <w:sz w:val="21"/>
                            <w:szCs w:val="21"/>
                          </w:rPr>
                        </w:pPr>
                        <w:r>
                          <w:rPr>
                            <w:rFonts w:hint="eastAsia"/>
                            <w:sz w:val="21"/>
                            <w:szCs w:val="21"/>
                          </w:rPr>
                          <w:t>专业核心课程</w:t>
                        </w:r>
                      </w:p>
                    </w:txbxContent>
                  </v:textbox>
                </v:shape>
                <v:line id="直线 25" o:spid="_x0000_s1026" o:spt="20" style="position:absolute;left:3776;top:11743;height:0;width: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26" o:spid="_x0000_s1026" o:spt="20" style="position:absolute;left:3776;top:11387;height:356;width:0;"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27" o:spid="_x0000_s1026" o:spt="20" style="position:absolute;left:3776;top:11387;height:0;width:4886;"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28" o:spid="_x0000_s1026" o:spt="20" style="position:absolute;left:8662;top:11387;height:356;width: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v:line id="直线 29" o:spid="_x0000_s1026" o:spt="20" style="position:absolute;left:4805;top:11387;flip:y;height:356;width:0;" filled="f" stroked="t" coordsize="21600,21600" o:gfxdata="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7TptO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30" o:spid="_x0000_s1026" o:spt="20" style="position:absolute;left:5705;top:11387;flip:y;height:356;width:0;" filled="f" stroked="t" coordsize="21600,21600" o:gfxdata="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Mu6C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31" o:spid="_x0000_s1026" o:spt="20" style="position:absolute;left:6733;top:11387;flip:y;height:356;width:0;" filled="f" stroked="t" coordsize="21600,21600" o:gfxdata="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fks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32" o:spid="_x0000_s1026" o:spt="20" style="position:absolute;left:7891;top:11387;flip:y;height:356;width:0;" filled="f" stroked="t" coordsize="21600,21600" o:gfxdata="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rNVu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33" o:spid="_x0000_s1026" o:spt="20" style="position:absolute;left:4676;top:11031;flip:y;height:356;width:0;" filled="f" stroked="t" coordsize="21600,21600" o:gfxdata="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oEQA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线 34" o:spid="_x0000_s1026" o:spt="20" style="position:absolute;left:6476;top:11031;flip:y;height:356;width:0;" filled="f" stroked="t" coordsize="21600,21600" o:gfxdata="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J3HS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35" o:spid="_x0000_s1026" o:spt="20" style="position:absolute;left:3133;top:13166;height:0;width:386;"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36" o:spid="_x0000_s1026" o:spt="20" style="position:absolute;left:3776;top:12810;flip:y;height:356;width: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线 37" o:spid="_x0000_s1026" o:spt="20" style="position:absolute;left:3776;top:12810;height:0;width:5015;"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38" o:spid="_x0000_s1026" o:spt="20" style="position:absolute;left:8791;top:12810;height:356;width:0;"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39" o:spid="_x0000_s1026" o:spt="20" style="position:absolute;left:4676;top:12810;flip:y;height:356;width: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线 40" o:spid="_x0000_s1026" o:spt="20" style="position:absolute;left:5319;top:12810;flip:y;height:356;width: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线 41" o:spid="_x0000_s1026" o:spt="20" style="position:absolute;left:6219;top:12810;flip:y;height:356;width: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2" o:spid="_x0000_s1026" o:spt="20" style="position:absolute;left:7119;top:12810;flip:y;height:356;width: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3" o:spid="_x0000_s1026" o:spt="20" style="position:absolute;left:7891;top:12810;flip:y;height:356;width: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44" o:spid="_x0000_s1026" o:spt="20" style="position:absolute;left:3905;top:12099;flip:y;height:355;width:0;" filled="f" stroked="t" coordsize="21600,21600" o:gfxdata="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lFs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45" o:spid="_x0000_s1026" o:spt="20" style="position:absolute;left:3905;top:12454;height:0;width:4886;" filled="f" stroked="t" coordsize="21600,21600" o:gfxdata="UEsDBAoAAAAAAIdO4kAAAAAAAAAAAAAAAAAEAAAAZHJzL1BLAwQUAAAACACHTuJA+Se5jb0AAADb&#10;AAAADwAAAGRycy9kb3ducmV2LnhtbEWPzYvCMBTE7wv+D+EJexFN7LI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7m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46" o:spid="_x0000_s1026" o:spt="20" style="position:absolute;left:8791;top:12099;flip:y;height:355;width:0;" filled="f" stroked="t" coordsize="21600,21600" o:gfxdata="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27LS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47" o:spid="_x0000_s1026" o:spt="20" style="position:absolute;left:4676;top:12099;flip:y;height:355;width:0;" filled="f" stroked="t" coordsize="21600,21600" o:gfxdata="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3iL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48" o:spid="_x0000_s1026" o:spt="20" style="position:absolute;left:5705;top:12099;flip:y;height:355;width:0;" filled="f" stroked="t" coordsize="21600,21600" o:gfxdata="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2gcz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49" o:spid="_x0000_s1026" o:spt="20" style="position:absolute;left:6733;top:12099;flip:y;height:355;width:0;" filled="f" stroked="t" coordsize="21600,21600" o:gfxdata="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S5V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0" o:spid="_x0000_s1026" o:spt="20" style="position:absolute;left:7891;top:12099;flip:y;height:355;width:0;" filled="f" stroked="t" coordsize="21600,21600" o:gfxdata="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Hhh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51" o:spid="_x0000_s1026" o:spt="20" style="position:absolute;left:6091;top:12454;flip:y;height:356;width:0;"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自选图形 52" o:spid="_x0000_s1026" o:spt="109" type="#_x0000_t109" style="position:absolute;left:8533;top:11743;height:356;width:1029;" fillcolor="#FFFFFF" filled="t" stroked="t" coordsize="21600,21600" o:gfxdata="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vLFr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spacing w:line="240" w:lineRule="exact"/>
                          <w:rPr>
                            <w:sz w:val="21"/>
                            <w:szCs w:val="21"/>
                          </w:rPr>
                        </w:pPr>
                        <w:r>
                          <w:rPr>
                            <w:rFonts w:hint="eastAsia"/>
                            <w:sz w:val="21"/>
                            <w:szCs w:val="21"/>
                          </w:rPr>
                          <w:t>立体构成</w:t>
                        </w:r>
                      </w:p>
                    </w:txbxContent>
                  </v:textbox>
                </v:shape>
                <w10:wrap type="none"/>
                <w10:anchorlock/>
              </v:group>
            </w:pict>
          </mc:Fallback>
        </mc:AlternateContent>
      </w:r>
    </w:p>
    <w:p>
      <w:pPr>
        <w:adjustRightInd w:val="0"/>
        <w:spacing w:line="360" w:lineRule="exact"/>
        <w:rPr>
          <w:rFonts w:ascii="宋体" w:hAnsi="宋体" w:eastAsia="宋体" w:cs="宋体"/>
          <w:bCs/>
          <w:sz w:val="24"/>
          <w:szCs w:val="24"/>
        </w:rPr>
      </w:pPr>
    </w:p>
    <w:p>
      <w:pPr>
        <w:pStyle w:val="7"/>
        <w:widowControl w:val="0"/>
        <w:spacing w:before="0" w:beforeAutospacing="0" w:after="0" w:afterAutospacing="0" w:line="360" w:lineRule="exact"/>
        <w:jc w:val="both"/>
        <w:rPr>
          <w:rFonts w:ascii="宋体" w:hAnsi="宋体" w:eastAsia="宋体" w:cs="宋体"/>
          <w:bCs/>
          <w:sz w:val="24"/>
          <w:szCs w:val="24"/>
        </w:rPr>
      </w:pPr>
      <w:r>
        <w:rPr>
          <w:rFonts w:ascii="宋体" w:hAnsi="宋体" w:eastAsia="宋体" w:cs="宋体"/>
          <w:kern w:val="0"/>
          <w:sz w:val="24"/>
          <w:szCs w:val="24"/>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-230505</wp:posOffset>
                </wp:positionV>
                <wp:extent cx="635" cy="635"/>
                <wp:effectExtent l="80010" t="80010" r="14605" b="14605"/>
                <wp:wrapNone/>
                <wp:docPr id="34" name="直接连接符 9"/>
                <wp:cNvGraphicFramePr/>
                <a:graphic xmlns:a="http://schemas.openxmlformats.org/drawingml/2006/main">
                  <a:graphicData uri="http://schemas.microsoft.com/office/word/2010/wordprocessingShape">
                    <wps:wsp>
                      <wps:cNvSpPr/>
                      <wps:spPr>
                        <a:xfrm>
                          <a:off x="0" y="0"/>
                          <a:ext cx="63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接连接符 9" o:spid="_x0000_s1026" o:spt="20" style="position:absolute;left:0pt;margin-left:72pt;margin-top:-18.15pt;height:0.05pt;width:0.05pt;z-index:251659264;mso-width-relative:page;mso-height-relative:page;" filled="f" stroked="t" coordsize="21600,21600" o:gfxdata="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PGTkfaAAAACwEAAA8A&#10;AAAAAAAAAQAgAAAAIgAAAGRycy9kb3ducmV2LnhtbFBLAQIUABQAAAAIAIdO4kDwn+4p3AEAAJkD&#10;AAAOAAAAAAAAAAEAIAAAACkBAABkcnMvZTJvRG9jLnhtbFBLBQYAAAAABgAGAFkBAAB3BQAAAAA=&#10;">
                <v:fill on="f" focussize="0,0"/>
                <v:stroke color="#000000" joinstyle="round" endarrow="block"/>
                <v:imagedata o:title=""/>
                <o:lock v:ext="edit" aspectratio="f"/>
              </v:line>
            </w:pict>
          </mc:Fallback>
        </mc:AlternateContent>
      </w:r>
      <w:r>
        <w:rPr>
          <w:rFonts w:ascii="宋体" w:hAnsi="宋体" w:eastAsia="宋体" w:cs="宋体"/>
          <w:kern w:val="0"/>
          <w:sz w:val="24"/>
          <w:szCs w:val="24"/>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5943600</wp:posOffset>
                </wp:positionH>
                <wp:positionV relativeFrom="paragraph">
                  <wp:posOffset>263525</wp:posOffset>
                </wp:positionV>
                <wp:extent cx="635" cy="635"/>
                <wp:effectExtent l="0" t="0" r="0" b="0"/>
                <wp:wrapNone/>
                <wp:docPr id="37" name="直接连接符 46"/>
                <wp:cNvGraphicFramePr/>
                <a:graphic xmlns:a="http://schemas.openxmlformats.org/drawingml/2006/main">
                  <a:graphicData uri="http://schemas.microsoft.com/office/word/2010/wordprocessingShape">
                    <wps:wsp>
                      <wps:cNvSpPr/>
                      <wps:spPr>
                        <a:xfrm>
                          <a:off x="0" y="0"/>
                          <a:ext cx="63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46" o:spid="_x0000_s1026" o:spt="20" style="position:absolute;left:0pt;margin-left:468pt;margin-top:20.75pt;height:0.05pt;width:0.05pt;z-index:251662336;mso-width-relative:page;mso-height-relative:page;" filled="f" stroked="t" coordsize="21600,21600" o:gfxdata="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8Uq8d9YAAAAJAQAADwAAAAAAAAABACAA&#10;AAAiAAAAZHJzL2Rvd25yZXYueG1sUEsBAhQAFAAAAAgAh07iQNRY9H3WAQAAlgMAAA4AAAAAAAAA&#10;AQAgAAAAJQEAAGRycy9lMm9Eb2MueG1sUEsFBgAAAAAGAAYAWQEAAG0FAAAAAA==&#10;">
                <v:fill on="f" focussize="0,0"/>
                <v:stroke color="#000000" joinstyle="round"/>
                <v:imagedata o:title=""/>
                <o:lock v:ext="edit" aspectratio="f"/>
              </v:line>
            </w:pict>
          </mc:Fallback>
        </mc:AlternateContent>
      </w:r>
      <w:r>
        <w:rPr>
          <w:rFonts w:ascii="宋体" w:hAnsi="宋体" w:eastAsia="宋体" w:cs="宋体"/>
          <w:kern w:val="0"/>
          <w:sz w:val="24"/>
          <w:szCs w:val="24"/>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7086600</wp:posOffset>
                </wp:positionH>
                <wp:positionV relativeFrom="paragraph">
                  <wp:posOffset>-33655</wp:posOffset>
                </wp:positionV>
                <wp:extent cx="1943100" cy="2575560"/>
                <wp:effectExtent l="4445" t="5080" r="14605" b="10160"/>
                <wp:wrapNone/>
                <wp:docPr id="36" name="文本框 26"/>
                <wp:cNvGraphicFramePr/>
                <a:graphic xmlns:a="http://schemas.openxmlformats.org/drawingml/2006/main">
                  <a:graphicData uri="http://schemas.microsoft.com/office/word/2010/wordprocessingShape">
                    <wps:wsp>
                      <wps:cNvSpPr txBox="1"/>
                      <wps:spPr>
                        <a:xfrm>
                          <a:off x="0" y="0"/>
                          <a:ext cx="1943100" cy="2575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hint="eastAsia"/>
                                <w:sz w:val="18"/>
                                <w:szCs w:val="18"/>
                              </w:rPr>
                              <w:t>专业方向</w:t>
                            </w:r>
                          </w:p>
                        </w:txbxContent>
                      </wps:txbx>
                      <wps:bodyPr upright="1"/>
                    </wps:wsp>
                  </a:graphicData>
                </a:graphic>
              </wp:anchor>
            </w:drawing>
          </mc:Choice>
          <mc:Fallback>
            <w:pict>
              <v:shape id="文本框 26" o:spid="_x0000_s1026" o:spt="202" type="#_x0000_t202" style="position:absolute;left:0pt;margin-left:558pt;margin-top:-2.65pt;height:202.8pt;width:153pt;z-index:251661312;mso-width-relative:page;mso-height-relative:page;" fillcolor="#FFFFFF" filled="t" stroked="t" coordsize="21600,21600" o:gfxdata="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KbEEV2gAAAAwBAAAPAAAAAAAAAAEAIAAAACIAAABkcnMvZG93bnJldi54bWxQ&#10;SwECFAAUAAAACACHTuJABKDVrfUBAADrAwAADgAAAAAAAAABACAAAAApAQAAZHJzL2Uyb0RvYy54&#10;bWxQSwUGAAAAAAYABgBZAQAAkAUAAAAA&#10;">
                <v:fill on="t" focussize="0,0"/>
                <v:stroke color="#000000" joinstyle="miter"/>
                <v:imagedata o:title=""/>
                <o:lock v:ext="edit" aspectratio="f"/>
                <v:textbox>
                  <w:txbxContent>
                    <w:p>
                      <w:pPr>
                        <w:rPr>
                          <w:sz w:val="18"/>
                          <w:szCs w:val="18"/>
                        </w:rPr>
                      </w:pPr>
                      <w:r>
                        <w:rPr>
                          <w:rFonts w:hint="eastAsia"/>
                          <w:sz w:val="18"/>
                          <w:szCs w:val="18"/>
                        </w:rPr>
                        <w:t>专业方向</w:t>
                      </w:r>
                    </w:p>
                  </w:txbxContent>
                </v:textbox>
              </v:shape>
            </w:pict>
          </mc:Fallback>
        </mc:AlternateContent>
      </w:r>
      <w:r>
        <w:rPr>
          <w:rFonts w:ascii="宋体" w:hAnsi="宋体" w:eastAsia="宋体" w:cs="宋体"/>
          <w:kern w:val="0"/>
          <w:sz w:val="24"/>
          <w:szCs w:val="24"/>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7086600</wp:posOffset>
                </wp:positionH>
                <wp:positionV relativeFrom="paragraph">
                  <wp:posOffset>-33655</wp:posOffset>
                </wp:positionV>
                <wp:extent cx="1943100" cy="2575560"/>
                <wp:effectExtent l="4445" t="5080" r="14605" b="10160"/>
                <wp:wrapNone/>
                <wp:docPr id="39" name="文本框 24"/>
                <wp:cNvGraphicFramePr/>
                <a:graphic xmlns:a="http://schemas.openxmlformats.org/drawingml/2006/main">
                  <a:graphicData uri="http://schemas.microsoft.com/office/word/2010/wordprocessingShape">
                    <wps:wsp>
                      <wps:cNvSpPr txBox="1"/>
                      <wps:spPr>
                        <a:xfrm>
                          <a:off x="0" y="0"/>
                          <a:ext cx="1943100" cy="2575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等线" w:hAnsi="等线" w:eastAsia="等线" w:cs="等线"/>
                                <w:szCs w:val="21"/>
                              </w:rPr>
                            </w:pPr>
                            <w:r>
                              <w:rPr>
                                <w:rFonts w:hint="eastAsia" w:ascii="等线" w:hAnsi="等线" w:eastAsia="等线" w:cs="等线"/>
                                <w:sz w:val="21"/>
                                <w:szCs w:val="21"/>
                              </w:rPr>
                              <w:t>选修课程：（</w:t>
                            </w:r>
                            <w:r>
                              <w:rPr>
                                <w:rFonts w:ascii="等线" w:hAnsi="等线" w:eastAsia="等线" w:cs="等线"/>
                                <w:sz w:val="21"/>
                                <w:szCs w:val="21"/>
                              </w:rPr>
                              <w:t>314</w:t>
                            </w:r>
                            <w:r>
                              <w:rPr>
                                <w:rFonts w:hint="eastAsia" w:ascii="等线" w:hAnsi="等线" w:eastAsia="等线" w:cs="等线"/>
                                <w:sz w:val="21"/>
                                <w:szCs w:val="21"/>
                              </w:rPr>
                              <w:t>学时）</w:t>
                            </w:r>
                          </w:p>
                          <w:p>
                            <w:pPr>
                              <w:rPr>
                                <w:rFonts w:ascii="等线" w:hAnsi="等线" w:eastAsia="等线" w:cs="等线"/>
                                <w:szCs w:val="21"/>
                              </w:rPr>
                            </w:pPr>
                            <w:r>
                              <w:rPr>
                                <w:rFonts w:hint="eastAsia" w:ascii="等线" w:hAnsi="等线" w:eastAsia="等线" w:cs="等线"/>
                                <w:sz w:val="21"/>
                                <w:szCs w:val="21"/>
                              </w:rPr>
                              <w:t>一、专业选修（</w:t>
                            </w:r>
                            <w:r>
                              <w:rPr>
                                <w:rFonts w:ascii="等线" w:hAnsi="等线" w:eastAsia="等线" w:cs="等线"/>
                                <w:sz w:val="21"/>
                                <w:szCs w:val="21"/>
                              </w:rPr>
                              <w:t>178</w:t>
                            </w:r>
                            <w:r>
                              <w:rPr>
                                <w:rFonts w:hint="eastAsia" w:ascii="等线" w:hAnsi="等线" w:eastAsia="等线" w:cs="等线"/>
                                <w:sz w:val="21"/>
                                <w:szCs w:val="21"/>
                              </w:rPr>
                              <w:t>时）</w:t>
                            </w:r>
                          </w:p>
                          <w:p>
                            <w:pPr>
                              <w:rPr>
                                <w:rFonts w:ascii="等线" w:hAnsi="等线" w:eastAsia="等线" w:cs="等线"/>
                                <w:szCs w:val="21"/>
                              </w:rPr>
                            </w:pPr>
                            <w:r>
                              <w:rPr>
                                <w:rFonts w:ascii="等线" w:hAnsi="等线" w:eastAsia="等线" w:cs="等线"/>
                                <w:sz w:val="21"/>
                                <w:szCs w:val="21"/>
                              </w:rPr>
                              <w:t>1.</w:t>
                            </w:r>
                            <w:r>
                              <w:rPr>
                                <w:rFonts w:ascii="等线" w:hAnsi="等线" w:eastAsia="等线" w:cs="等线"/>
                                <w:color w:val="0000FF"/>
                                <w:sz w:val="21"/>
                                <w:szCs w:val="21"/>
                              </w:rPr>
                              <w:t xml:space="preserve"> </w:t>
                            </w:r>
                            <w:r>
                              <w:rPr>
                                <w:rFonts w:hint="eastAsia" w:ascii="等线" w:hAnsi="等线" w:eastAsia="等线" w:cs="等线"/>
                                <w:color w:val="0000FF"/>
                                <w:sz w:val="21"/>
                                <w:szCs w:val="21"/>
                              </w:rPr>
                              <w:t>市场营销（</w:t>
                            </w:r>
                            <w:r>
                              <w:rPr>
                                <w:rFonts w:ascii="等线" w:hAnsi="等线" w:eastAsia="等线" w:cs="等线"/>
                                <w:color w:val="0000FF"/>
                                <w:sz w:val="21"/>
                                <w:szCs w:val="21"/>
                              </w:rPr>
                              <w:t>68</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2.</w:t>
                            </w:r>
                            <w:r>
                              <w:rPr>
                                <w:rFonts w:ascii="等线" w:hAnsi="等线" w:eastAsia="等线" w:cs="等线"/>
                                <w:color w:val="0000FF"/>
                                <w:sz w:val="21"/>
                                <w:szCs w:val="21"/>
                              </w:rPr>
                              <w:t xml:space="preserve"> .</w:t>
                            </w:r>
                            <w:r>
                              <w:rPr>
                                <w:rFonts w:hint="eastAsia" w:ascii="等线" w:hAnsi="等线" w:eastAsia="等线" w:cs="等线"/>
                                <w:color w:val="0000FF"/>
                                <w:sz w:val="21"/>
                                <w:szCs w:val="21"/>
                              </w:rPr>
                              <w:t>纳税实务</w:t>
                            </w:r>
                            <w:r>
                              <w:rPr>
                                <w:rFonts w:hint="eastAsia" w:ascii="等线" w:hAnsi="等线" w:eastAsia="等线" w:cs="等线"/>
                                <w:sz w:val="21"/>
                                <w:szCs w:val="21"/>
                              </w:rPr>
                              <w:t>（</w:t>
                            </w:r>
                            <w:r>
                              <w:rPr>
                                <w:rFonts w:ascii="等线" w:hAnsi="等线" w:eastAsia="等线" w:cs="等线"/>
                                <w:sz w:val="21"/>
                                <w:szCs w:val="21"/>
                              </w:rPr>
                              <w:t>34</w:t>
                            </w:r>
                            <w:r>
                              <w:rPr>
                                <w:rFonts w:hint="eastAsia" w:ascii="等线" w:hAnsi="等线" w:eastAsia="等线" w:cs="等线"/>
                                <w:sz w:val="21"/>
                                <w:szCs w:val="21"/>
                              </w:rPr>
                              <w:t>学时</w:t>
                            </w:r>
                            <w:r>
                              <w:rPr>
                                <w:rFonts w:ascii="等线" w:hAnsi="等线" w:eastAsia="等线" w:cs="等线"/>
                                <w:sz w:val="21"/>
                                <w:szCs w:val="21"/>
                              </w:rPr>
                              <w:t>)</w:t>
                            </w:r>
                          </w:p>
                          <w:p>
                            <w:pPr>
                              <w:rPr>
                                <w:rFonts w:ascii="等线" w:hAnsi="等线" w:eastAsia="等线" w:cs="等线"/>
                                <w:szCs w:val="21"/>
                              </w:rPr>
                            </w:pPr>
                            <w:r>
                              <w:rPr>
                                <w:rFonts w:hint="eastAsia" w:ascii="等线" w:hAnsi="等线" w:eastAsia="等线" w:cs="等线"/>
                                <w:sz w:val="21"/>
                                <w:szCs w:val="21"/>
                              </w:rPr>
                              <w:t>二、公共基础（</w:t>
                            </w:r>
                            <w:r>
                              <w:rPr>
                                <w:rFonts w:ascii="等线" w:hAnsi="等线" w:eastAsia="等线" w:cs="等线"/>
                                <w:sz w:val="21"/>
                                <w:szCs w:val="21"/>
                              </w:rPr>
                              <w:t>136</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1.</w:t>
                            </w:r>
                            <w:r>
                              <w:rPr>
                                <w:rFonts w:hint="eastAsia" w:ascii="等线" w:hAnsi="等线" w:eastAsia="等线" w:cs="等线"/>
                                <w:sz w:val="21"/>
                                <w:szCs w:val="21"/>
                              </w:rPr>
                              <w:t>心理健康（</w:t>
                            </w:r>
                            <w:r>
                              <w:rPr>
                                <w:rFonts w:ascii="等线" w:hAnsi="等线" w:eastAsia="等线" w:cs="等线"/>
                                <w:sz w:val="21"/>
                                <w:szCs w:val="21"/>
                              </w:rPr>
                              <w:t>34</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2.</w:t>
                            </w:r>
                            <w:r>
                              <w:rPr>
                                <w:rFonts w:hint="eastAsia" w:ascii="等线" w:hAnsi="等线" w:eastAsia="等线" w:cs="等线"/>
                                <w:sz w:val="21"/>
                                <w:szCs w:val="21"/>
                              </w:rPr>
                              <w:t>其他德育选修课程（</w:t>
                            </w:r>
                            <w:r>
                              <w:rPr>
                                <w:rFonts w:ascii="等线" w:hAnsi="等线" w:eastAsia="等线" w:cs="等线"/>
                                <w:sz w:val="21"/>
                                <w:szCs w:val="21"/>
                              </w:rPr>
                              <w:t>34</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 xml:space="preserve">3. </w:t>
                            </w:r>
                            <w:r>
                              <w:rPr>
                                <w:rFonts w:hint="eastAsia" w:ascii="等线" w:hAnsi="等线" w:eastAsia="等线" w:cs="等线"/>
                                <w:sz w:val="21"/>
                                <w:szCs w:val="21"/>
                              </w:rPr>
                              <w:t>计算机应用基础职业模块（</w:t>
                            </w:r>
                            <w:r>
                              <w:rPr>
                                <w:rFonts w:ascii="等线" w:hAnsi="等线" w:eastAsia="等线" w:cs="等线"/>
                                <w:sz w:val="21"/>
                                <w:szCs w:val="21"/>
                              </w:rPr>
                              <w:t>34</w:t>
                            </w:r>
                            <w:r>
                              <w:rPr>
                                <w:rFonts w:hint="eastAsia" w:ascii="等线" w:hAnsi="等线" w:eastAsia="等线" w:cs="等线"/>
                                <w:sz w:val="21"/>
                                <w:szCs w:val="21"/>
                              </w:rPr>
                              <w:t>学时</w:t>
                            </w:r>
                            <w:r>
                              <w:rPr>
                                <w:rFonts w:ascii="等线" w:hAnsi="等线" w:eastAsia="等线" w:cs="等线"/>
                                <w:sz w:val="21"/>
                                <w:szCs w:val="21"/>
                              </w:rPr>
                              <w:t>)</w:t>
                            </w:r>
                          </w:p>
                          <w:p>
                            <w:pPr>
                              <w:rPr>
                                <w:rFonts w:ascii="等线" w:hAnsi="等线" w:eastAsia="等线" w:cs="等线"/>
                                <w:szCs w:val="21"/>
                              </w:rPr>
                            </w:pPr>
                          </w:p>
                          <w:p>
                            <w:pPr>
                              <w:rPr>
                                <w:rFonts w:ascii="等线" w:hAnsi="等线" w:eastAsia="等线" w:cs="等线"/>
                                <w:szCs w:val="21"/>
                              </w:rPr>
                            </w:pPr>
                          </w:p>
                        </w:txbxContent>
                      </wps:txbx>
                      <wps:bodyPr upright="1"/>
                    </wps:wsp>
                  </a:graphicData>
                </a:graphic>
              </wp:anchor>
            </w:drawing>
          </mc:Choice>
          <mc:Fallback>
            <w:pict>
              <v:shape id="文本框 24" o:spid="_x0000_s1026" o:spt="202" type="#_x0000_t202" style="position:absolute;left:0pt;margin-left:558pt;margin-top:-2.65pt;height:202.8pt;width:153pt;z-index:251664384;mso-width-relative:page;mso-height-relative:page;" fillcolor="#FFFFFF" filled="t" stroked="t" coordsize="21600,21600" o:gfxdata="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mxBFdoAAAAMAQAADwAAAAAAAAABACAAAAAiAAAAZHJzL2Rvd25yZXYueG1s&#10;UEsBAhQAFAAAAAgAh07iQHHX91P2AQAA6wMAAA4AAAAAAAAAAQAgAAAAKQEAAGRycy9lMm9Eb2Mu&#10;eG1sUEsFBgAAAAAGAAYAWQEAAJEFAAAAAA==&#10;">
                <v:fill on="t" focussize="0,0"/>
                <v:stroke color="#000000" joinstyle="miter"/>
                <v:imagedata o:title=""/>
                <o:lock v:ext="edit" aspectratio="f"/>
                <v:textbox>
                  <w:txbxContent>
                    <w:p>
                      <w:pPr>
                        <w:rPr>
                          <w:rFonts w:ascii="等线" w:hAnsi="等线" w:eastAsia="等线" w:cs="等线"/>
                          <w:szCs w:val="21"/>
                        </w:rPr>
                      </w:pPr>
                      <w:r>
                        <w:rPr>
                          <w:rFonts w:hint="eastAsia" w:ascii="等线" w:hAnsi="等线" w:eastAsia="等线" w:cs="等线"/>
                          <w:sz w:val="21"/>
                          <w:szCs w:val="21"/>
                        </w:rPr>
                        <w:t>选修课程：（</w:t>
                      </w:r>
                      <w:r>
                        <w:rPr>
                          <w:rFonts w:ascii="等线" w:hAnsi="等线" w:eastAsia="等线" w:cs="等线"/>
                          <w:sz w:val="21"/>
                          <w:szCs w:val="21"/>
                        </w:rPr>
                        <w:t>314</w:t>
                      </w:r>
                      <w:r>
                        <w:rPr>
                          <w:rFonts w:hint="eastAsia" w:ascii="等线" w:hAnsi="等线" w:eastAsia="等线" w:cs="等线"/>
                          <w:sz w:val="21"/>
                          <w:szCs w:val="21"/>
                        </w:rPr>
                        <w:t>学时）</w:t>
                      </w:r>
                    </w:p>
                    <w:p>
                      <w:pPr>
                        <w:rPr>
                          <w:rFonts w:ascii="等线" w:hAnsi="等线" w:eastAsia="等线" w:cs="等线"/>
                          <w:szCs w:val="21"/>
                        </w:rPr>
                      </w:pPr>
                      <w:r>
                        <w:rPr>
                          <w:rFonts w:hint="eastAsia" w:ascii="等线" w:hAnsi="等线" w:eastAsia="等线" w:cs="等线"/>
                          <w:sz w:val="21"/>
                          <w:szCs w:val="21"/>
                        </w:rPr>
                        <w:t>一、专业选修（</w:t>
                      </w:r>
                      <w:r>
                        <w:rPr>
                          <w:rFonts w:ascii="等线" w:hAnsi="等线" w:eastAsia="等线" w:cs="等线"/>
                          <w:sz w:val="21"/>
                          <w:szCs w:val="21"/>
                        </w:rPr>
                        <w:t>178</w:t>
                      </w:r>
                      <w:r>
                        <w:rPr>
                          <w:rFonts w:hint="eastAsia" w:ascii="等线" w:hAnsi="等线" w:eastAsia="等线" w:cs="等线"/>
                          <w:sz w:val="21"/>
                          <w:szCs w:val="21"/>
                        </w:rPr>
                        <w:t>时）</w:t>
                      </w:r>
                    </w:p>
                    <w:p>
                      <w:pPr>
                        <w:rPr>
                          <w:rFonts w:ascii="等线" w:hAnsi="等线" w:eastAsia="等线" w:cs="等线"/>
                          <w:szCs w:val="21"/>
                        </w:rPr>
                      </w:pPr>
                      <w:r>
                        <w:rPr>
                          <w:rFonts w:ascii="等线" w:hAnsi="等线" w:eastAsia="等线" w:cs="等线"/>
                          <w:sz w:val="21"/>
                          <w:szCs w:val="21"/>
                        </w:rPr>
                        <w:t>1.</w:t>
                      </w:r>
                      <w:r>
                        <w:rPr>
                          <w:rFonts w:ascii="等线" w:hAnsi="等线" w:eastAsia="等线" w:cs="等线"/>
                          <w:color w:val="0000FF"/>
                          <w:sz w:val="21"/>
                          <w:szCs w:val="21"/>
                        </w:rPr>
                        <w:t xml:space="preserve"> </w:t>
                      </w:r>
                      <w:r>
                        <w:rPr>
                          <w:rFonts w:hint="eastAsia" w:ascii="等线" w:hAnsi="等线" w:eastAsia="等线" w:cs="等线"/>
                          <w:color w:val="0000FF"/>
                          <w:sz w:val="21"/>
                          <w:szCs w:val="21"/>
                        </w:rPr>
                        <w:t>市场营销（</w:t>
                      </w:r>
                      <w:r>
                        <w:rPr>
                          <w:rFonts w:ascii="等线" w:hAnsi="等线" w:eastAsia="等线" w:cs="等线"/>
                          <w:color w:val="0000FF"/>
                          <w:sz w:val="21"/>
                          <w:szCs w:val="21"/>
                        </w:rPr>
                        <w:t>68</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2.</w:t>
                      </w:r>
                      <w:r>
                        <w:rPr>
                          <w:rFonts w:ascii="等线" w:hAnsi="等线" w:eastAsia="等线" w:cs="等线"/>
                          <w:color w:val="0000FF"/>
                          <w:sz w:val="21"/>
                          <w:szCs w:val="21"/>
                        </w:rPr>
                        <w:t xml:space="preserve"> .</w:t>
                      </w:r>
                      <w:r>
                        <w:rPr>
                          <w:rFonts w:hint="eastAsia" w:ascii="等线" w:hAnsi="等线" w:eastAsia="等线" w:cs="等线"/>
                          <w:color w:val="0000FF"/>
                          <w:sz w:val="21"/>
                          <w:szCs w:val="21"/>
                        </w:rPr>
                        <w:t>纳税实务</w:t>
                      </w:r>
                      <w:r>
                        <w:rPr>
                          <w:rFonts w:hint="eastAsia" w:ascii="等线" w:hAnsi="等线" w:eastAsia="等线" w:cs="等线"/>
                          <w:sz w:val="21"/>
                          <w:szCs w:val="21"/>
                        </w:rPr>
                        <w:t>（</w:t>
                      </w:r>
                      <w:r>
                        <w:rPr>
                          <w:rFonts w:ascii="等线" w:hAnsi="等线" w:eastAsia="等线" w:cs="等线"/>
                          <w:sz w:val="21"/>
                          <w:szCs w:val="21"/>
                        </w:rPr>
                        <w:t>34</w:t>
                      </w:r>
                      <w:r>
                        <w:rPr>
                          <w:rFonts w:hint="eastAsia" w:ascii="等线" w:hAnsi="等线" w:eastAsia="等线" w:cs="等线"/>
                          <w:sz w:val="21"/>
                          <w:szCs w:val="21"/>
                        </w:rPr>
                        <w:t>学时</w:t>
                      </w:r>
                      <w:r>
                        <w:rPr>
                          <w:rFonts w:ascii="等线" w:hAnsi="等线" w:eastAsia="等线" w:cs="等线"/>
                          <w:sz w:val="21"/>
                          <w:szCs w:val="21"/>
                        </w:rPr>
                        <w:t>)</w:t>
                      </w:r>
                    </w:p>
                    <w:p>
                      <w:pPr>
                        <w:rPr>
                          <w:rFonts w:ascii="等线" w:hAnsi="等线" w:eastAsia="等线" w:cs="等线"/>
                          <w:szCs w:val="21"/>
                        </w:rPr>
                      </w:pPr>
                      <w:r>
                        <w:rPr>
                          <w:rFonts w:hint="eastAsia" w:ascii="等线" w:hAnsi="等线" w:eastAsia="等线" w:cs="等线"/>
                          <w:sz w:val="21"/>
                          <w:szCs w:val="21"/>
                        </w:rPr>
                        <w:t>二、公共基础（</w:t>
                      </w:r>
                      <w:r>
                        <w:rPr>
                          <w:rFonts w:ascii="等线" w:hAnsi="等线" w:eastAsia="等线" w:cs="等线"/>
                          <w:sz w:val="21"/>
                          <w:szCs w:val="21"/>
                        </w:rPr>
                        <w:t>136</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1.</w:t>
                      </w:r>
                      <w:r>
                        <w:rPr>
                          <w:rFonts w:hint="eastAsia" w:ascii="等线" w:hAnsi="等线" w:eastAsia="等线" w:cs="等线"/>
                          <w:sz w:val="21"/>
                          <w:szCs w:val="21"/>
                        </w:rPr>
                        <w:t>心理健康（</w:t>
                      </w:r>
                      <w:r>
                        <w:rPr>
                          <w:rFonts w:ascii="等线" w:hAnsi="等线" w:eastAsia="等线" w:cs="等线"/>
                          <w:sz w:val="21"/>
                          <w:szCs w:val="21"/>
                        </w:rPr>
                        <w:t>34</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2.</w:t>
                      </w:r>
                      <w:r>
                        <w:rPr>
                          <w:rFonts w:hint="eastAsia" w:ascii="等线" w:hAnsi="等线" w:eastAsia="等线" w:cs="等线"/>
                          <w:sz w:val="21"/>
                          <w:szCs w:val="21"/>
                        </w:rPr>
                        <w:t>其他德育选修课程（</w:t>
                      </w:r>
                      <w:r>
                        <w:rPr>
                          <w:rFonts w:ascii="等线" w:hAnsi="等线" w:eastAsia="等线" w:cs="等线"/>
                          <w:sz w:val="21"/>
                          <w:szCs w:val="21"/>
                        </w:rPr>
                        <w:t>34</w:t>
                      </w:r>
                      <w:r>
                        <w:rPr>
                          <w:rFonts w:hint="eastAsia" w:ascii="等线" w:hAnsi="等线" w:eastAsia="等线" w:cs="等线"/>
                          <w:sz w:val="21"/>
                          <w:szCs w:val="21"/>
                        </w:rPr>
                        <w:t>学时）</w:t>
                      </w:r>
                    </w:p>
                    <w:p>
                      <w:pPr>
                        <w:rPr>
                          <w:rFonts w:ascii="等线" w:hAnsi="等线" w:eastAsia="等线" w:cs="等线"/>
                          <w:szCs w:val="21"/>
                        </w:rPr>
                      </w:pPr>
                      <w:r>
                        <w:rPr>
                          <w:rFonts w:ascii="等线" w:hAnsi="等线" w:eastAsia="等线" w:cs="等线"/>
                          <w:sz w:val="21"/>
                          <w:szCs w:val="21"/>
                        </w:rPr>
                        <w:t xml:space="preserve">3. </w:t>
                      </w:r>
                      <w:r>
                        <w:rPr>
                          <w:rFonts w:hint="eastAsia" w:ascii="等线" w:hAnsi="等线" w:eastAsia="等线" w:cs="等线"/>
                          <w:sz w:val="21"/>
                          <w:szCs w:val="21"/>
                        </w:rPr>
                        <w:t>计算机应用基础职业模块（</w:t>
                      </w:r>
                      <w:r>
                        <w:rPr>
                          <w:rFonts w:ascii="等线" w:hAnsi="等线" w:eastAsia="等线" w:cs="等线"/>
                          <w:sz w:val="21"/>
                          <w:szCs w:val="21"/>
                        </w:rPr>
                        <w:t>34</w:t>
                      </w:r>
                      <w:r>
                        <w:rPr>
                          <w:rFonts w:hint="eastAsia" w:ascii="等线" w:hAnsi="等线" w:eastAsia="等线" w:cs="等线"/>
                          <w:sz w:val="21"/>
                          <w:szCs w:val="21"/>
                        </w:rPr>
                        <w:t>学时</w:t>
                      </w:r>
                      <w:r>
                        <w:rPr>
                          <w:rFonts w:ascii="等线" w:hAnsi="等线" w:eastAsia="等线" w:cs="等线"/>
                          <w:sz w:val="21"/>
                          <w:szCs w:val="21"/>
                        </w:rPr>
                        <w:t>)</w:t>
                      </w:r>
                    </w:p>
                    <w:p>
                      <w:pPr>
                        <w:rPr>
                          <w:rFonts w:ascii="等线" w:hAnsi="等线" w:eastAsia="等线" w:cs="等线"/>
                          <w:szCs w:val="21"/>
                        </w:rPr>
                      </w:pPr>
                    </w:p>
                    <w:p>
                      <w:pPr>
                        <w:rPr>
                          <w:rFonts w:ascii="等线" w:hAnsi="等线" w:eastAsia="等线" w:cs="等线"/>
                          <w:szCs w:val="21"/>
                        </w:rPr>
                      </w:pPr>
                    </w:p>
                  </w:txbxContent>
                </v:textbox>
              </v:shape>
            </w:pict>
          </mc:Fallback>
        </mc:AlternateContent>
      </w:r>
      <w:r>
        <w:rPr>
          <w:rFonts w:ascii="宋体" w:hAnsi="宋体" w:eastAsia="宋体" w:cs="宋体"/>
          <w:kern w:val="0"/>
          <w:sz w:val="24"/>
          <w:szCs w:val="24"/>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6743700</wp:posOffset>
                </wp:positionH>
                <wp:positionV relativeFrom="paragraph">
                  <wp:posOffset>3829685</wp:posOffset>
                </wp:positionV>
                <wp:extent cx="635" cy="198120"/>
                <wp:effectExtent l="4445" t="0" r="13970" b="11430"/>
                <wp:wrapNone/>
                <wp:docPr id="38" name="直接连接符 25"/>
                <wp:cNvGraphicFramePr/>
                <a:graphic xmlns:a="http://schemas.openxmlformats.org/drawingml/2006/main">
                  <a:graphicData uri="http://schemas.microsoft.com/office/word/2010/wordprocessingShape">
                    <wps:wsp>
                      <wps:cNvSpPr/>
                      <wps:spPr>
                        <a:xfrm>
                          <a:off x="0" y="0"/>
                          <a:ext cx="635"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25" o:spid="_x0000_s1026" o:spt="20" style="position:absolute;left:0pt;margin-left:531pt;margin-top:301.55pt;height:15.6pt;width:0.05pt;z-index:251663360;mso-width-relative:page;mso-height-relative:page;" filled="f" stroked="t" coordsize="21600,21600" o:gfxdata="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HgI1j1gAAAA0BAAAPAAAA&#10;AAAAAAEAIAAAACIAAABkcnMvZG93bnJldi54bWxQSwECFAAUAAAACACHTuJAhJgSIt4BAACZAwAA&#10;DgAAAAAAAAABACAAAAAlAQAAZHJzL2Uyb0RvYy54bWxQSwUGAAAAAAYABgBZAQAAdQUAAAAA&#10;">
                <v:fill on="f" focussize="0,0"/>
                <v:stroke color="#000000" joinstyle="round"/>
                <v:imagedata o:title=""/>
                <o:lock v:ext="edit" aspectratio="f"/>
              </v:line>
            </w:pict>
          </mc:Fallback>
        </mc:AlternateContent>
      </w:r>
      <w:r>
        <w:rPr>
          <w:rFonts w:ascii="宋体" w:hAnsi="宋体" w:eastAsia="宋体" w:cs="宋体"/>
          <w:kern w:val="0"/>
          <w:sz w:val="24"/>
          <w:szCs w:val="24"/>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347980</wp:posOffset>
                </wp:positionH>
                <wp:positionV relativeFrom="paragraph">
                  <wp:posOffset>-5597525</wp:posOffset>
                </wp:positionV>
                <wp:extent cx="635" cy="635"/>
                <wp:effectExtent l="80010" t="80010" r="14605" b="14605"/>
                <wp:wrapNone/>
                <wp:docPr id="35" name="直接连接符 12"/>
                <wp:cNvGraphicFramePr/>
                <a:graphic xmlns:a="http://schemas.openxmlformats.org/drawingml/2006/main">
                  <a:graphicData uri="http://schemas.microsoft.com/office/word/2010/wordprocessingShape">
                    <wps:wsp>
                      <wps:cNvSpPr/>
                      <wps:spPr>
                        <a:xfrm>
                          <a:off x="0" y="0"/>
                          <a:ext cx="63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接连接符 12" o:spid="_x0000_s1026" o:spt="20" style="position:absolute;left:0pt;margin-left:27.4pt;margin-top:-440.75pt;height:0.05pt;width:0.05pt;z-index:251660288;mso-width-relative:page;mso-height-relative:page;" filled="f" stroked="t" coordsize="21600,21600" o:gfxdata="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vcMgz2wAAAAsBAAAP&#10;AAAAAAAAAAEAIAAAACIAAABkcnMvZG93bnJldi54bWxQSwECFAAUAAAACACHTuJA2VgfxtwBAACa&#10;AwAADgAAAAAAAAABACAAAAAqAQAAZHJzL2Uyb0RvYy54bWxQSwUGAAAAAAYABgBZAQAAeAUAAAAA&#10;">
                <v:fill on="f" focussize="0,0"/>
                <v:stroke color="#000000" joinstyle="round" endarrow="block"/>
                <v:imagedata o:title=""/>
                <o:lock v:ext="edit" aspectratio="f"/>
              </v:line>
            </w:pict>
          </mc:Fallback>
        </mc:AlternateContent>
      </w:r>
      <w:r>
        <w:rPr>
          <w:rFonts w:hint="eastAsia" w:ascii="宋体" w:hAnsi="宋体" w:eastAsia="宋体" w:cs="宋体"/>
          <w:bCs/>
          <w:sz w:val="24"/>
          <w:szCs w:val="24"/>
        </w:rPr>
        <w:t>（二）课程与教学安排表</w:t>
      </w:r>
    </w:p>
    <w:tbl>
      <w:tblPr>
        <w:tblStyle w:val="9"/>
        <w:tblW w:w="8957" w:type="dxa"/>
        <w:tblInd w:w="93" w:type="dxa"/>
        <w:tblLayout w:type="fixed"/>
        <w:tblCellMar>
          <w:top w:w="0" w:type="dxa"/>
          <w:left w:w="108" w:type="dxa"/>
          <w:bottom w:w="0" w:type="dxa"/>
          <w:right w:w="108" w:type="dxa"/>
        </w:tblCellMar>
      </w:tblPr>
      <w:tblGrid>
        <w:gridCol w:w="540"/>
        <w:gridCol w:w="609"/>
        <w:gridCol w:w="2271"/>
        <w:gridCol w:w="692"/>
        <w:gridCol w:w="8"/>
        <w:gridCol w:w="6"/>
        <w:gridCol w:w="678"/>
        <w:gridCol w:w="13"/>
        <w:gridCol w:w="679"/>
        <w:gridCol w:w="692"/>
        <w:gridCol w:w="692"/>
        <w:gridCol w:w="692"/>
        <w:gridCol w:w="692"/>
        <w:gridCol w:w="686"/>
        <w:gridCol w:w="7"/>
      </w:tblGrid>
      <w:tr>
        <w:tblPrEx>
          <w:tblCellMar>
            <w:top w:w="0" w:type="dxa"/>
            <w:left w:w="108" w:type="dxa"/>
            <w:bottom w:w="0" w:type="dxa"/>
            <w:right w:w="108" w:type="dxa"/>
          </w:tblCellMar>
        </w:tblPrEx>
        <w:trPr>
          <w:trHeight w:val="635" w:hRule="atLeast"/>
        </w:trPr>
        <w:tc>
          <w:tcPr>
            <w:tcW w:w="8957" w:type="dxa"/>
            <w:gridSpan w:val="1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bookmarkStart w:id="0" w:name="_Toc502333846"/>
            <w:r>
              <w:rPr>
                <w:rFonts w:hint="eastAsia" w:asciiTheme="minorEastAsia" w:hAnsiTheme="minorEastAsia" w:eastAsiaTheme="minorEastAsia" w:cstheme="minorEastAsia"/>
                <w:b/>
                <w:bCs/>
                <w:kern w:val="0"/>
                <w:sz w:val="21"/>
                <w:szCs w:val="21"/>
              </w:rPr>
              <w:t>课程-教材-学期学时对应表</w:t>
            </w:r>
          </w:p>
        </w:tc>
      </w:tr>
      <w:tr>
        <w:tblPrEx>
          <w:tblCellMar>
            <w:top w:w="0" w:type="dxa"/>
            <w:left w:w="108" w:type="dxa"/>
            <w:bottom w:w="0" w:type="dxa"/>
            <w:right w:w="108" w:type="dxa"/>
          </w:tblCellMar>
        </w:tblPrEx>
        <w:trPr>
          <w:trHeight w:val="510" w:hRule="atLeast"/>
        </w:trPr>
        <w:tc>
          <w:tcPr>
            <w:tcW w:w="8957" w:type="dxa"/>
            <w:gridSpan w:val="15"/>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绘画</w:t>
            </w:r>
            <w:r>
              <w:rPr>
                <w:rFonts w:hint="eastAsia" w:asciiTheme="minorEastAsia" w:hAnsiTheme="minorEastAsia" w:eastAsiaTheme="minorEastAsia" w:cstheme="minorEastAsia"/>
                <w:kern w:val="0"/>
                <w:sz w:val="21"/>
                <w:szCs w:val="21"/>
              </w:rPr>
              <w:t>专业</w:t>
            </w:r>
          </w:p>
        </w:tc>
      </w:tr>
      <w:tr>
        <w:tblPrEx>
          <w:tblCellMar>
            <w:top w:w="0" w:type="dxa"/>
            <w:left w:w="108" w:type="dxa"/>
            <w:bottom w:w="0" w:type="dxa"/>
            <w:right w:w="108" w:type="dxa"/>
          </w:tblCellMar>
        </w:tblPrEx>
        <w:trPr>
          <w:trHeight w:val="439" w:hRule="atLeast"/>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课程类别</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课程类型</w:t>
            </w:r>
          </w:p>
        </w:tc>
        <w:tc>
          <w:tcPr>
            <w:tcW w:w="2271"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w:t>
            </w:r>
          </w:p>
        </w:tc>
        <w:tc>
          <w:tcPr>
            <w:tcW w:w="1384" w:type="dxa"/>
            <w:gridSpan w:val="4"/>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学时与学分</w:t>
            </w:r>
          </w:p>
        </w:tc>
        <w:tc>
          <w:tcPr>
            <w:tcW w:w="4153" w:type="dxa"/>
            <w:gridSpan w:val="8"/>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各学期周课时安排</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学时</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学分</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第1学期</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第2学期</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第3学期</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第4学期</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第5学期</w:t>
            </w:r>
          </w:p>
        </w:tc>
        <w:tc>
          <w:tcPr>
            <w:tcW w:w="693"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第6学期</w:t>
            </w:r>
          </w:p>
        </w:tc>
      </w:tr>
      <w:tr>
        <w:tblPrEx>
          <w:tblCellMar>
            <w:top w:w="0" w:type="dxa"/>
            <w:left w:w="108" w:type="dxa"/>
            <w:bottom w:w="0" w:type="dxa"/>
            <w:right w:w="108" w:type="dxa"/>
          </w:tblCellMar>
        </w:tblPrEx>
        <w:trPr>
          <w:trHeight w:val="439" w:hRule="atLeast"/>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公共</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基础</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必修课程</w:t>
            </w: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职业生涯规划</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职业道德与法律</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经济政治与社会</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哲学与人生</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语文</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数学</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外语</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信息技术</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136</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体育与健康</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170</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艺术或中华文化</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历史</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必修课程学时学分</w:t>
            </w:r>
          </w:p>
        </w:tc>
        <w:tc>
          <w:tcPr>
            <w:tcW w:w="70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1122</w:t>
            </w:r>
          </w:p>
        </w:tc>
        <w:tc>
          <w:tcPr>
            <w:tcW w:w="697"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66</w:t>
            </w:r>
          </w:p>
        </w:tc>
        <w:tc>
          <w:tcPr>
            <w:tcW w:w="4140" w:type="dxa"/>
            <w:gridSpan w:val="7"/>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占总学时的比例36.7%</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选修课程</w:t>
            </w: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心理健康选修</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其它德育选修（就业指导）</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物理</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化学</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其它公共基础选修（如创业教育）</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gridAfter w:val="1"/>
          <w:wAfter w:w="7" w:type="dxa"/>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选修课程学时学分</w:t>
            </w:r>
          </w:p>
        </w:tc>
        <w:tc>
          <w:tcPr>
            <w:tcW w:w="70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102</w:t>
            </w:r>
          </w:p>
        </w:tc>
        <w:tc>
          <w:tcPr>
            <w:tcW w:w="697"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41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占总学时的比例3.3%</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拓展课程</w:t>
            </w: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语文</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数学</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外语</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其他拓展课程</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拓展课程学时学分</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w:t>
            </w:r>
          </w:p>
        </w:tc>
        <w:tc>
          <w:tcPr>
            <w:tcW w:w="4153" w:type="dxa"/>
            <w:gridSpan w:val="8"/>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r>
              <w:rPr>
                <w:rFonts w:hint="eastAsia" w:asciiTheme="minorEastAsia" w:hAnsiTheme="minorEastAsia" w:eastAsiaTheme="minorEastAsia" w:cstheme="minorEastAsia"/>
                <w:b/>
                <w:bCs/>
                <w:kern w:val="0"/>
                <w:sz w:val="21"/>
                <w:szCs w:val="21"/>
              </w:rPr>
              <w:t>占总学时的比例0%</w:t>
            </w:r>
          </w:p>
        </w:tc>
      </w:tr>
      <w:tr>
        <w:tblPrEx>
          <w:tblCellMar>
            <w:top w:w="0" w:type="dxa"/>
            <w:left w:w="108" w:type="dxa"/>
            <w:bottom w:w="0" w:type="dxa"/>
            <w:right w:w="108" w:type="dxa"/>
          </w:tblCellMar>
        </w:tblPrEx>
        <w:trPr>
          <w:gridAfter w:val="1"/>
          <w:wAfter w:w="7" w:type="dxa"/>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88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公共基础课程学时学分</w:t>
            </w:r>
          </w:p>
        </w:tc>
        <w:tc>
          <w:tcPr>
            <w:tcW w:w="70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1224</w:t>
            </w:r>
          </w:p>
        </w:tc>
        <w:tc>
          <w:tcPr>
            <w:tcW w:w="697"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72</w:t>
            </w:r>
          </w:p>
        </w:tc>
        <w:tc>
          <w:tcPr>
            <w:tcW w:w="41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占总学时的比例40%</w:t>
            </w:r>
          </w:p>
        </w:tc>
      </w:tr>
      <w:tr>
        <w:tblPrEx>
          <w:tblCellMar>
            <w:top w:w="0" w:type="dxa"/>
            <w:left w:w="108" w:type="dxa"/>
            <w:bottom w:w="0" w:type="dxa"/>
            <w:right w:w="108" w:type="dxa"/>
          </w:tblCellMar>
        </w:tblPrEx>
        <w:trPr>
          <w:trHeight w:val="439"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专业（技</w:t>
            </w:r>
            <w:r>
              <w:rPr>
                <w:rFonts w:hint="eastAsia" w:asciiTheme="minorEastAsia" w:hAnsiTheme="minorEastAsia" w:eastAsiaTheme="minorEastAsia" w:cstheme="minorEastAsia"/>
                <w:kern w:val="0"/>
                <w:sz w:val="21"/>
                <w:szCs w:val="21"/>
              </w:rPr>
              <w:br w:type="textWrapping"/>
            </w:r>
            <w:r>
              <w:rPr>
                <w:rFonts w:hint="eastAsia" w:asciiTheme="minorEastAsia" w:hAnsiTheme="minorEastAsia" w:eastAsiaTheme="minorEastAsia" w:cstheme="minorEastAsia"/>
                <w:kern w:val="0"/>
                <w:sz w:val="21"/>
                <w:szCs w:val="21"/>
              </w:rPr>
              <w:t>能）课程</w:t>
            </w: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专业核心课程</w:t>
            </w:r>
          </w:p>
        </w:tc>
        <w:tc>
          <w:tcPr>
            <w:tcW w:w="2271"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素描</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102</w:t>
            </w:r>
          </w:p>
        </w:tc>
        <w:tc>
          <w:tcPr>
            <w:tcW w:w="692" w:type="dxa"/>
            <w:gridSpan w:val="3"/>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69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single" w:color="auto" w:sz="4" w:space="0"/>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平面构成</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色彩构成</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色彩</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102</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gridAfter w:val="1"/>
          <w:wAfter w:w="7" w:type="dxa"/>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专业基础课程学时学分</w:t>
            </w:r>
          </w:p>
        </w:tc>
        <w:tc>
          <w:tcPr>
            <w:tcW w:w="706"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510</w:t>
            </w:r>
          </w:p>
        </w:tc>
        <w:tc>
          <w:tcPr>
            <w:tcW w:w="691"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41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占总学时的比例16.7%</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专业技能课程</w:t>
            </w: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素描</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170</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色彩</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102</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中国画</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2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脱胎漆器制作</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1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漆画</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102</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广告设计</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544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专业化学时学分</w:t>
            </w:r>
          </w:p>
        </w:tc>
        <w:tc>
          <w:tcPr>
            <w:tcW w:w="70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544</w:t>
            </w:r>
          </w:p>
        </w:tc>
        <w:tc>
          <w:tcPr>
            <w:tcW w:w="697"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w:t>
            </w:r>
          </w:p>
        </w:tc>
        <w:tc>
          <w:tcPr>
            <w:tcW w:w="4140" w:type="dxa"/>
            <w:gridSpan w:val="7"/>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占总学时的比例17.7%</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专业选修</w:t>
            </w: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摄影摄像</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字体设计</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漆艺鉴赏</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美术史</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包装设计</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界面设计</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68</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VR全景图片</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专业选修课学时学分</w:t>
            </w:r>
          </w:p>
        </w:tc>
        <w:tc>
          <w:tcPr>
            <w:tcW w:w="70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442</w:t>
            </w:r>
          </w:p>
        </w:tc>
        <w:tc>
          <w:tcPr>
            <w:tcW w:w="697"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26</w:t>
            </w:r>
          </w:p>
        </w:tc>
        <w:tc>
          <w:tcPr>
            <w:tcW w:w="4140" w:type="dxa"/>
            <w:gridSpan w:val="7"/>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占总学时的比例14.4%</w:t>
            </w:r>
          </w:p>
        </w:tc>
      </w:tr>
      <w:tr>
        <w:tblPrEx>
          <w:tblCellMar>
            <w:top w:w="0" w:type="dxa"/>
            <w:left w:w="108" w:type="dxa"/>
            <w:bottom w:w="0" w:type="dxa"/>
            <w:right w:w="108" w:type="dxa"/>
          </w:tblCellMar>
        </w:tblPrEx>
        <w:trPr>
          <w:trHeight w:val="42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实习实训</w:t>
            </w: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综合实习（含在专业课中）</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顶岗实习</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510</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43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271"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实习实训学时学分</w:t>
            </w:r>
          </w:p>
        </w:tc>
        <w:tc>
          <w:tcPr>
            <w:tcW w:w="70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510</w:t>
            </w:r>
          </w:p>
        </w:tc>
        <w:tc>
          <w:tcPr>
            <w:tcW w:w="697"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4140" w:type="dxa"/>
            <w:gridSpan w:val="7"/>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占总学时的比例16.7%</w:t>
            </w:r>
          </w:p>
        </w:tc>
      </w:tr>
      <w:tr>
        <w:tblPrEx>
          <w:tblCellMar>
            <w:top w:w="0" w:type="dxa"/>
            <w:left w:w="108" w:type="dxa"/>
            <w:bottom w:w="0" w:type="dxa"/>
            <w:right w:w="108" w:type="dxa"/>
          </w:tblCellMar>
        </w:tblPrEx>
        <w:trPr>
          <w:trHeight w:val="44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288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专业技能课程总学时学分（方向1）</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3"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trPr>
        <w:tc>
          <w:tcPr>
            <w:tcW w:w="3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周总课时</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3060</w:t>
            </w:r>
          </w:p>
        </w:tc>
        <w:tc>
          <w:tcPr>
            <w:tcW w:w="692" w:type="dxa"/>
            <w:gridSpan w:val="3"/>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180</w:t>
            </w:r>
          </w:p>
        </w:tc>
        <w:tc>
          <w:tcPr>
            <w:tcW w:w="692"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693"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bl>
    <w:p>
      <w:pPr>
        <w:adjustRightInd w:val="0"/>
        <w:spacing w:line="360" w:lineRule="exact"/>
        <w:rPr>
          <w:rFonts w:ascii="宋体" w:hAnsi="宋体" w:eastAsia="宋体" w:cs="宋体"/>
          <w:b/>
          <w:sz w:val="24"/>
          <w:szCs w:val="24"/>
        </w:rPr>
      </w:pPr>
      <w:bookmarkStart w:id="2" w:name="_GoBack"/>
      <w:bookmarkEnd w:id="2"/>
      <w:r>
        <w:rPr>
          <w:rFonts w:hint="eastAsia" w:ascii="宋体" w:hAnsi="宋体" w:eastAsia="宋体" w:cs="宋体"/>
          <w:sz w:val="24"/>
          <w:szCs w:val="24"/>
        </w:rPr>
        <w:t>注：通过学业水平科目考试作为毕业的必备条件。</w:t>
      </w:r>
    </w:p>
    <w:p>
      <w:pPr>
        <w:adjustRightInd w:val="0"/>
        <w:spacing w:line="360" w:lineRule="exact"/>
        <w:ind w:firstLine="482" w:firstLineChars="200"/>
        <w:rPr>
          <w:rFonts w:ascii="宋体" w:hAnsi="宋体" w:eastAsia="宋体" w:cs="宋体"/>
          <w:b/>
          <w:sz w:val="24"/>
          <w:szCs w:val="24"/>
        </w:rPr>
      </w:pPr>
      <w:r>
        <w:rPr>
          <w:rFonts w:hint="eastAsia" w:ascii="宋体" w:hAnsi="宋体" w:eastAsia="宋体" w:cs="宋体"/>
          <w:b/>
          <w:sz w:val="24"/>
          <w:szCs w:val="24"/>
        </w:rPr>
        <w:t>八、实施保障</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（一）师资队伍</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根据教育部颁布的《中等职业学校教师专业标准》和《中等职业学校设置标准》的有关规定，进行教师队伍建设，合理配置教师资源。专业教师学历职称结构合理，配备具有相关专业中级以上专业技术职务的专任教师</w:t>
      </w:r>
      <w:r>
        <w:rPr>
          <w:rFonts w:ascii="宋体" w:hAnsi="宋体" w:eastAsia="宋体" w:cs="宋体"/>
          <w:sz w:val="24"/>
          <w:szCs w:val="24"/>
        </w:rPr>
        <w:t>15</w:t>
      </w:r>
      <w:r>
        <w:rPr>
          <w:rFonts w:hint="eastAsia" w:ascii="宋体" w:hAnsi="宋体" w:eastAsia="宋体" w:cs="宋体"/>
          <w:sz w:val="24"/>
          <w:szCs w:val="24"/>
        </w:rPr>
        <w:t>人；建立“双师型”专业教师团队，其中“双师型”教师</w:t>
      </w:r>
      <w:r>
        <w:rPr>
          <w:rFonts w:ascii="宋体" w:hAnsi="宋体" w:eastAsia="宋体" w:cs="宋体"/>
          <w:sz w:val="24"/>
          <w:szCs w:val="24"/>
        </w:rPr>
        <w:t>100%</w:t>
      </w:r>
      <w:r>
        <w:rPr>
          <w:rFonts w:hint="eastAsia" w:ascii="宋体" w:hAnsi="宋体" w:eastAsia="宋体" w:cs="宋体"/>
          <w:sz w:val="24"/>
          <w:szCs w:val="24"/>
        </w:rPr>
        <w:t>；有业务水平较高的专业带头人。</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专业专任教师具备良好的师德和终身学习能力，具有计算机应用专业或相应专业本科及以上学历、中等职业学校教师资格证书和计算机应用专业相关工种中级（含）以上职业资格，能够适应产业、行业发展需求，熟悉企业情况，参加企业实践和技术服务，积极开展课程教学改革。</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聘请计算机应用及相关行业企业的高技能人才担任专业兼职教师，具有高级（含）及以上职业资格或中级（含）以上专业技术职称，能够参与学校授课、讲座等教学活动。</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（二）教学设施</w:t>
      </w:r>
    </w:p>
    <w:bookmarkEnd w:id="0"/>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教学设施应满足本专业人才培养实施需要，其中实训（实验）室面积、设施等应达到国家发布的有关专业实训教学条件建设标准（仪器设备配备规范）要求。</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校内实训室</w:t>
      </w:r>
    </w:p>
    <w:p>
      <w:pPr>
        <w:spacing w:line="360" w:lineRule="exact"/>
        <w:rPr>
          <w:rFonts w:ascii="宋体" w:hAnsi="宋体" w:eastAsia="宋体" w:cs="宋体"/>
          <w:spacing w:val="4"/>
          <w:sz w:val="24"/>
          <w:szCs w:val="24"/>
        </w:rPr>
      </w:pPr>
      <w:r>
        <w:rPr>
          <w:rFonts w:ascii="宋体" w:hAnsi="宋体" w:eastAsia="宋体" w:cs="宋体"/>
          <w:spacing w:val="4"/>
          <w:sz w:val="24"/>
          <w:szCs w:val="24"/>
        </w:rPr>
        <w:t xml:space="preserve">   </w:t>
      </w:r>
      <w:r>
        <w:rPr>
          <w:rFonts w:hint="eastAsia" w:ascii="宋体" w:hAnsi="宋体" w:eastAsia="宋体" w:cs="宋体"/>
          <w:spacing w:val="4"/>
          <w:sz w:val="24"/>
          <w:szCs w:val="24"/>
        </w:rPr>
        <w:t>主要设施设备及数量见下表：</w:t>
      </w:r>
    </w:p>
    <w:tbl>
      <w:tblPr>
        <w:tblStyle w:val="9"/>
        <w:tblW w:w="92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560"/>
        <w:gridCol w:w="4320"/>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48"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序号</w:t>
            </w:r>
          </w:p>
        </w:tc>
        <w:tc>
          <w:tcPr>
            <w:tcW w:w="256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实训室名称</w:t>
            </w:r>
          </w:p>
        </w:tc>
        <w:tc>
          <w:tcPr>
            <w:tcW w:w="432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实训技能</w:t>
            </w:r>
          </w:p>
        </w:tc>
        <w:tc>
          <w:tcPr>
            <w:tcW w:w="1636"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48" w:type="dxa"/>
            <w:vAlign w:val="top"/>
          </w:tcPr>
          <w:p>
            <w:pPr>
              <w:adjustRightInd w:val="0"/>
              <w:spacing w:line="360" w:lineRule="exact"/>
              <w:rPr>
                <w:rFonts w:ascii="宋体" w:hAnsi="宋体" w:eastAsia="宋体" w:cs="宋体"/>
                <w:sz w:val="24"/>
                <w:szCs w:val="24"/>
              </w:rPr>
            </w:pPr>
            <w:r>
              <w:rPr>
                <w:rFonts w:ascii="宋体" w:hAnsi="宋体" w:eastAsia="宋体" w:cs="宋体"/>
                <w:sz w:val="24"/>
                <w:szCs w:val="24"/>
              </w:rPr>
              <w:t>1</w:t>
            </w:r>
          </w:p>
        </w:tc>
        <w:tc>
          <w:tcPr>
            <w:tcW w:w="256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写生室</w:t>
            </w:r>
          </w:p>
        </w:tc>
        <w:tc>
          <w:tcPr>
            <w:tcW w:w="432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素描写生、色彩写生</w:t>
            </w:r>
          </w:p>
        </w:tc>
        <w:tc>
          <w:tcPr>
            <w:tcW w:w="1636" w:type="dxa"/>
            <w:vAlign w:val="top"/>
          </w:tcPr>
          <w:p>
            <w:pPr>
              <w:adjustRightInd w:val="0"/>
              <w:spacing w:line="360" w:lineRule="exac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Align w:val="top"/>
          </w:tcPr>
          <w:p>
            <w:pPr>
              <w:adjustRightInd w:val="0"/>
              <w:spacing w:line="360" w:lineRule="exact"/>
              <w:rPr>
                <w:rFonts w:ascii="宋体" w:hAnsi="宋体" w:eastAsia="宋体" w:cs="宋体"/>
                <w:sz w:val="24"/>
                <w:szCs w:val="24"/>
              </w:rPr>
            </w:pPr>
            <w:r>
              <w:rPr>
                <w:rFonts w:ascii="宋体" w:hAnsi="宋体" w:eastAsia="宋体" w:cs="宋体"/>
                <w:sz w:val="24"/>
                <w:szCs w:val="24"/>
              </w:rPr>
              <w:t>2</w:t>
            </w:r>
          </w:p>
        </w:tc>
        <w:tc>
          <w:tcPr>
            <w:tcW w:w="256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国画实训室</w:t>
            </w:r>
          </w:p>
        </w:tc>
        <w:tc>
          <w:tcPr>
            <w:tcW w:w="432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山水国画、工笔花鸟、工笔人物、书法、装饰画</w:t>
            </w:r>
          </w:p>
        </w:tc>
        <w:tc>
          <w:tcPr>
            <w:tcW w:w="1636" w:type="dxa"/>
            <w:vAlign w:val="top"/>
          </w:tcPr>
          <w:p>
            <w:pPr>
              <w:adjustRightInd w:val="0"/>
              <w:spacing w:line="360" w:lineRule="exac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48" w:type="dxa"/>
            <w:vAlign w:val="top"/>
          </w:tcPr>
          <w:p>
            <w:pPr>
              <w:adjustRightInd w:val="0"/>
              <w:spacing w:line="360" w:lineRule="exact"/>
              <w:rPr>
                <w:rFonts w:ascii="宋体" w:hAnsi="宋体" w:eastAsia="宋体" w:cs="宋体"/>
                <w:sz w:val="24"/>
                <w:szCs w:val="24"/>
              </w:rPr>
            </w:pPr>
            <w:r>
              <w:rPr>
                <w:rFonts w:ascii="宋体" w:hAnsi="宋体" w:eastAsia="宋体" w:cs="宋体"/>
                <w:sz w:val="24"/>
                <w:szCs w:val="24"/>
              </w:rPr>
              <w:t>3</w:t>
            </w:r>
          </w:p>
        </w:tc>
        <w:tc>
          <w:tcPr>
            <w:tcW w:w="256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漆艺实训室</w:t>
            </w:r>
          </w:p>
        </w:tc>
        <w:tc>
          <w:tcPr>
            <w:tcW w:w="4320" w:type="dxa"/>
            <w:vAlign w:val="top"/>
          </w:tcPr>
          <w:p>
            <w:pPr>
              <w:adjustRightInd w:val="0"/>
              <w:spacing w:line="360" w:lineRule="exact"/>
              <w:rPr>
                <w:rFonts w:ascii="宋体" w:hAnsi="宋体" w:eastAsia="宋体" w:cs="宋体"/>
                <w:sz w:val="24"/>
                <w:szCs w:val="24"/>
              </w:rPr>
            </w:pPr>
            <w:r>
              <w:rPr>
                <w:rFonts w:hint="eastAsia" w:ascii="宋体" w:hAnsi="宋体" w:eastAsia="宋体" w:cs="宋体"/>
                <w:sz w:val="24"/>
                <w:szCs w:val="24"/>
              </w:rPr>
              <w:t>漆画、脱胎漆器</w:t>
            </w:r>
          </w:p>
        </w:tc>
        <w:tc>
          <w:tcPr>
            <w:tcW w:w="1636" w:type="dxa"/>
            <w:vAlign w:val="top"/>
          </w:tcPr>
          <w:p>
            <w:pPr>
              <w:adjustRightInd w:val="0"/>
              <w:spacing w:line="360" w:lineRule="exact"/>
              <w:rPr>
                <w:rFonts w:ascii="宋体" w:hAnsi="宋体" w:eastAsia="宋体" w:cs="宋体"/>
                <w:sz w:val="24"/>
                <w:szCs w:val="24"/>
              </w:rPr>
            </w:pPr>
          </w:p>
        </w:tc>
      </w:tr>
    </w:tbl>
    <w:p>
      <w:pPr>
        <w:adjustRightInd w:val="0"/>
        <w:spacing w:line="360" w:lineRule="exact"/>
        <w:rPr>
          <w:rFonts w:ascii="宋体" w:hAnsi="宋体" w:eastAsia="宋体" w:cs="宋体"/>
          <w:spacing w:val="4"/>
          <w:sz w:val="21"/>
          <w:szCs w:val="21"/>
        </w:rPr>
      </w:pPr>
    </w:p>
    <w:p>
      <w:pPr>
        <w:spacing w:line="360" w:lineRule="exact"/>
        <w:jc w:val="left"/>
        <w:rPr>
          <w:rFonts w:ascii="宋体" w:hAnsi="宋体" w:eastAsia="宋体" w:cs="宋体"/>
          <w:spacing w:val="8"/>
          <w:sz w:val="24"/>
          <w:szCs w:val="24"/>
        </w:rPr>
      </w:pPr>
      <w:r>
        <w:rPr>
          <w:rFonts w:hint="eastAsia" w:ascii="宋体" w:hAnsi="宋体" w:eastAsia="宋体" w:cs="宋体"/>
          <w:spacing w:val="8"/>
          <w:sz w:val="24"/>
          <w:szCs w:val="24"/>
        </w:rPr>
        <w:t>说明：主要设施设备的数量按照标准班</w:t>
      </w:r>
      <w:r>
        <w:rPr>
          <w:rFonts w:ascii="宋体" w:hAnsi="宋体" w:eastAsia="宋体" w:cs="宋体"/>
          <w:spacing w:val="8"/>
          <w:sz w:val="24"/>
          <w:szCs w:val="24"/>
        </w:rPr>
        <w:t>30</w:t>
      </w:r>
      <w:r>
        <w:rPr>
          <w:rFonts w:hint="eastAsia" w:ascii="宋体" w:hAnsi="宋体" w:eastAsia="宋体" w:cs="宋体"/>
          <w:spacing w:val="8"/>
          <w:sz w:val="24"/>
          <w:szCs w:val="24"/>
        </w:rPr>
        <w:t>人</w:t>
      </w:r>
      <w:r>
        <w:rPr>
          <w:rFonts w:ascii="宋体" w:hAnsi="宋体" w:eastAsia="宋体" w:cs="宋体"/>
          <w:spacing w:val="8"/>
          <w:sz w:val="24"/>
          <w:szCs w:val="24"/>
        </w:rPr>
        <w:t>/</w:t>
      </w:r>
      <w:r>
        <w:rPr>
          <w:rFonts w:hint="eastAsia" w:ascii="宋体" w:hAnsi="宋体" w:eastAsia="宋体" w:cs="宋体"/>
          <w:spacing w:val="8"/>
          <w:sz w:val="24"/>
          <w:szCs w:val="24"/>
        </w:rPr>
        <w:t>班配置。</w:t>
      </w:r>
    </w:p>
    <w:p>
      <w:pPr>
        <w:adjustRightInd w:val="0"/>
        <w:spacing w:line="360" w:lineRule="exact"/>
        <w:ind w:firstLine="480" w:firstLineChars="200"/>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校外实训实习基地</w:t>
      </w:r>
    </w:p>
    <w:p>
      <w:pPr>
        <w:pStyle w:val="3"/>
        <w:widowControl/>
        <w:shd w:val="clear" w:color="auto" w:fill="FFFFFF"/>
        <w:spacing w:beforeAutospacing="0" w:afterAutospacing="0" w:line="360" w:lineRule="exact"/>
        <w:ind w:firstLine="480" w:firstLineChars="200"/>
        <w:rPr>
          <w:rFonts w:cs="宋体"/>
          <w:sz w:val="24"/>
          <w:szCs w:val="24"/>
        </w:rPr>
      </w:pPr>
      <w:r>
        <w:rPr>
          <w:rFonts w:hint="eastAsia" w:cs="宋体"/>
          <w:b w:val="0"/>
          <w:sz w:val="24"/>
          <w:szCs w:val="24"/>
        </w:rPr>
        <w:t>根据美术绘画专业人才培养需要和产业技术发展特点，应在企业建立两类校外实训基地：一类是以美术绘画专业知识和参观为主的实训基地，能够反映目前美术绘画专业技能方向新技术，并能同时接纳较多学生学习，为新生入学教育和认识专业课程教学提供条件；另一类是以社会实践及学生顶岗实习为主的实训基地，能够为学生提供真实专业技能方向综合轮岗训练的工作岗位，并能够保证有效工作时间，该基地能根据培养目标要求和实践教学内容，校企合作共同制定学习计划和教学大纲，精心编排教学设计并组织、管理教学过程。</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（三）教学资源</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教材工作是特色专业教学管理工作中一个重要的组成部分。我校教材的选择，原则上必须参照大纲要求和规定，选用“规划教材”。坚持国家“规划教材”优先，兼顾各专业课教材开发和建设的实际，适当考虑其他推荐教材。地方教材和校本教材择优选用。教材的选用也应符合专业培养的方向，同时兼顾本校学生的实际知识水平和接受能力。选用教材内容即易被学生接受，又能提高学生的知识和技能，保证教材内容有利于培养出对社会发展、经济建设有用的人才。同时，鼓励老师积极投入到教材编写的行列，为本校提供更适合本校学生发展的优秀教材。</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（四）教学方法</w:t>
      </w:r>
    </w:p>
    <w:p>
      <w:pPr>
        <w:adjustRightInd w:val="0"/>
        <w:spacing w:line="360" w:lineRule="exact"/>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公共基础课</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pPr>
        <w:adjustRightInd w:val="0"/>
        <w:spacing w:line="360" w:lineRule="exact"/>
        <w:ind w:firstLine="480" w:firstLineChars="200"/>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专业技能课</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根据专业培养目标，</w:t>
      </w:r>
      <w:r>
        <w:rPr>
          <w:rFonts w:ascii="宋体" w:hAnsi="宋体" w:eastAsia="宋体" w:cs="宋体"/>
          <w:sz w:val="24"/>
          <w:szCs w:val="24"/>
        </w:rPr>
        <w:t xml:space="preserve"> </w:t>
      </w:r>
      <w:r>
        <w:rPr>
          <w:rFonts w:hint="eastAsia" w:ascii="宋体" w:hAnsi="宋体" w:eastAsia="宋体" w:cs="宋体"/>
          <w:sz w:val="24"/>
          <w:szCs w:val="24"/>
        </w:rPr>
        <w:t>结合企业生产与生活实际，选择合适的教学内容，大力对课程内容进行整合，在课程内容编排上，合理规划，集综合项目、任务实践、理论知识于一体，强化技能训练，在实践中寻找理论和知识点，增强课程的灵活性、实用性与实践性。</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教学要符合教育部有关教育教学的基本要求，按照培养学生基本科学文化素养、服务学生专业学习和终身发展的功能来定位，重在教学方法、教学组织形式的改革，要运用先进的多媒体、网络、课件等现代教育技术手段相互配合教学，以学生为主体，调动学生学习积极性，注重培养学生在计算机平面设计领域的综合素养及技能，为学生综合素质的提高、职业能力的形成和可持续发展奠定基础。贯彻以就业为导向、以能力为本位的教学指导思想，根据专业培养目标，结合企业生产与生活实际，大力对课程内容进行整合，在课程内容编排上，合理规划，集真实的企业项目、综合项目、任务实践、理论知识于一体，强化技能训练，在实践中寻找理论和知识点，增强课程的灵活性、实用性与实践性。</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（五）学习评价</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由学校、学生、用人单位三方共同实施教学评价，评价内容包括学生专业综合实践能力、“双证”的获取率和毕业生就业率及就业质量，专兼职教师教学质量，逐步形成校企合作、工学结合人才培养模式下多元化教学质量评价标准体系。</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课堂教学效果评价方式</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采取灵活多样的评价方式，主要包括笔试、作业、课堂提问、课堂出勤、上机操作考核以及参加各类型专业技能竞赛的成绩等。</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实训实习效果评价方式</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）实训实习评价</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采用实习报告与实践操作水平相结合等形式，如实反映学生对各项实训实习项目的技能水平。</w:t>
      </w:r>
    </w:p>
    <w:p>
      <w:pPr>
        <w:spacing w:line="360" w:lineRule="exact"/>
        <w:ind w:firstLine="480" w:firstLineChars="200"/>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顶岗实习评价</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顶岗实习考核方面包括实习日志、实习报告、实习单位综合评价鉴定等多层次、多方面的评价方式。</w:t>
      </w:r>
    </w:p>
    <w:p>
      <w:pPr>
        <w:adjustRightInd w:val="0"/>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（六）质量管理</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计算机网络应用和电子商务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pPr>
        <w:spacing w:line="360" w:lineRule="exact"/>
        <w:ind w:firstLine="482" w:firstLineChars="200"/>
        <w:rPr>
          <w:rFonts w:ascii="宋体" w:hAnsi="宋体" w:eastAsia="宋体" w:cs="宋体"/>
          <w:b/>
          <w:sz w:val="24"/>
          <w:szCs w:val="24"/>
          <w:lang w:val="zh-CN"/>
        </w:rPr>
      </w:pPr>
      <w:r>
        <w:rPr>
          <w:rFonts w:hint="eastAsia" w:ascii="宋体" w:hAnsi="宋体" w:eastAsia="宋体" w:cs="宋体"/>
          <w:b/>
          <w:sz w:val="24"/>
          <w:szCs w:val="24"/>
          <w:lang w:val="zh-CN"/>
        </w:rPr>
        <w:t>九、毕业要求</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（一）学生通过三年的学习，本方案</w:t>
      </w:r>
      <w:bookmarkStart w:id="1" w:name="_Hlk31995086"/>
      <w:r>
        <w:rPr>
          <w:rFonts w:hint="eastAsia" w:ascii="宋体" w:hAnsi="宋体" w:eastAsia="宋体" w:cs="宋体"/>
          <w:sz w:val="24"/>
          <w:szCs w:val="24"/>
        </w:rPr>
        <w:t>《教学计划安排表》中</w:t>
      </w:r>
      <w:bookmarkEnd w:id="1"/>
      <w:r>
        <w:rPr>
          <w:rFonts w:hint="eastAsia" w:ascii="宋体" w:hAnsi="宋体" w:eastAsia="宋体" w:cs="宋体"/>
          <w:sz w:val="24"/>
          <w:szCs w:val="24"/>
        </w:rPr>
        <w:t>的课程全部修完，学时达</w:t>
      </w:r>
      <w:r>
        <w:rPr>
          <w:rFonts w:ascii="宋体" w:hAnsi="宋体" w:eastAsia="宋体" w:cs="宋体"/>
          <w:sz w:val="24"/>
          <w:szCs w:val="24"/>
        </w:rPr>
        <w:t>3060</w:t>
      </w:r>
      <w:r>
        <w:rPr>
          <w:rFonts w:hint="eastAsia" w:ascii="宋体" w:hAnsi="宋体" w:eastAsia="宋体" w:cs="宋体"/>
          <w:sz w:val="24"/>
          <w:szCs w:val="24"/>
        </w:rPr>
        <w:t>学时，获得学分达总学分的</w:t>
      </w:r>
      <w:r>
        <w:rPr>
          <w:rFonts w:ascii="宋体" w:hAnsi="宋体" w:eastAsia="宋体" w:cs="宋体"/>
          <w:sz w:val="24"/>
          <w:szCs w:val="24"/>
        </w:rPr>
        <w:t>60%</w:t>
      </w:r>
      <w:r>
        <w:rPr>
          <w:rFonts w:hint="eastAsia" w:ascii="宋体" w:hAnsi="宋体" w:eastAsia="宋体" w:cs="宋体"/>
          <w:sz w:val="24"/>
          <w:szCs w:val="24"/>
        </w:rPr>
        <w:t>即</w:t>
      </w:r>
      <w:r>
        <w:rPr>
          <w:rFonts w:ascii="宋体" w:hAnsi="宋体" w:eastAsia="宋体" w:cs="宋体"/>
          <w:sz w:val="24"/>
          <w:szCs w:val="24"/>
        </w:rPr>
        <w:t>108</w:t>
      </w:r>
      <w:r>
        <w:rPr>
          <w:rFonts w:hint="eastAsia" w:ascii="宋体" w:hAnsi="宋体" w:eastAsia="宋体" w:cs="宋体"/>
          <w:sz w:val="24"/>
          <w:szCs w:val="24"/>
        </w:rPr>
        <w:t>分以上。</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（二）《教学计划安排表》中必修课和顶岗实习成绩合格。</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（三）学生综合素质评价合格。</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（四）参加省中职学生学业水平考试成绩合格。</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（五）获得本专业技能证书。</w:t>
      </w:r>
    </w:p>
    <w:p>
      <w:pPr>
        <w:spacing w:line="360" w:lineRule="exact"/>
        <w:ind w:firstLine="482" w:firstLineChars="200"/>
        <w:rPr>
          <w:rFonts w:ascii="宋体" w:hAnsi="宋体" w:eastAsia="宋体" w:cs="宋体"/>
          <w:b/>
          <w:bCs/>
          <w:sz w:val="24"/>
          <w:szCs w:val="24"/>
          <w:lang w:val="zh-CN"/>
        </w:rPr>
      </w:pPr>
      <w:r>
        <w:rPr>
          <w:rFonts w:hint="eastAsia" w:ascii="宋体" w:hAnsi="宋体" w:eastAsia="宋体" w:cs="宋体"/>
          <w:b/>
          <w:bCs/>
          <w:sz w:val="24"/>
          <w:szCs w:val="24"/>
          <w:lang w:val="zh-CN"/>
        </w:rPr>
        <w:t>十、附录</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（一）每学期教学活动时间大约</w:t>
      </w:r>
      <w:r>
        <w:rPr>
          <w:rFonts w:ascii="宋体" w:hAnsi="宋体" w:eastAsia="宋体" w:cs="宋体"/>
          <w:sz w:val="24"/>
          <w:szCs w:val="24"/>
        </w:rPr>
        <w:t>20</w:t>
      </w:r>
      <w:r>
        <w:rPr>
          <w:rFonts w:hint="eastAsia" w:ascii="宋体" w:hAnsi="宋体" w:eastAsia="宋体" w:cs="宋体"/>
          <w:sz w:val="24"/>
          <w:szCs w:val="24"/>
        </w:rPr>
        <w:t>周，除去节假日、期中期末复习考试时间，上学期的运动会、下学期的社会实践，新生入学教育及军训等时间，大约每学期新课教学时间平均为</w:t>
      </w:r>
      <w:r>
        <w:rPr>
          <w:rFonts w:ascii="宋体" w:hAnsi="宋体" w:eastAsia="宋体" w:cs="宋体"/>
          <w:sz w:val="24"/>
          <w:szCs w:val="24"/>
        </w:rPr>
        <w:t>17</w:t>
      </w:r>
      <w:r>
        <w:rPr>
          <w:rFonts w:hint="eastAsia" w:ascii="宋体" w:hAnsi="宋体" w:eastAsia="宋体" w:cs="宋体"/>
          <w:sz w:val="24"/>
          <w:szCs w:val="24"/>
        </w:rPr>
        <w:t>周。</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（二）每周</w:t>
      </w:r>
      <w:r>
        <w:rPr>
          <w:rFonts w:ascii="宋体" w:hAnsi="宋体" w:eastAsia="宋体" w:cs="宋体"/>
          <w:sz w:val="24"/>
          <w:szCs w:val="24"/>
        </w:rPr>
        <w:t>30</w:t>
      </w:r>
      <w:r>
        <w:rPr>
          <w:rFonts w:hint="eastAsia" w:ascii="宋体" w:hAnsi="宋体" w:eastAsia="宋体" w:cs="宋体"/>
          <w:sz w:val="24"/>
          <w:szCs w:val="24"/>
        </w:rPr>
        <w:t>学时（节），每天正课时间</w:t>
      </w:r>
      <w:r>
        <w:rPr>
          <w:rFonts w:ascii="宋体" w:hAnsi="宋体" w:eastAsia="宋体" w:cs="宋体"/>
          <w:sz w:val="24"/>
          <w:szCs w:val="24"/>
        </w:rPr>
        <w:t>6</w:t>
      </w:r>
      <w:r>
        <w:rPr>
          <w:rFonts w:hint="eastAsia" w:ascii="宋体" w:hAnsi="宋体" w:eastAsia="宋体" w:cs="宋体"/>
          <w:sz w:val="24"/>
          <w:szCs w:val="24"/>
        </w:rPr>
        <w:t>节（上午</w:t>
      </w:r>
      <w:r>
        <w:rPr>
          <w:rFonts w:ascii="宋体" w:hAnsi="宋体" w:eastAsia="宋体" w:cs="宋体"/>
          <w:sz w:val="24"/>
          <w:szCs w:val="24"/>
        </w:rPr>
        <w:t>4</w:t>
      </w:r>
      <w:r>
        <w:rPr>
          <w:rFonts w:hint="eastAsia" w:ascii="宋体" w:hAnsi="宋体" w:eastAsia="宋体" w:cs="宋体"/>
          <w:sz w:val="24"/>
          <w:szCs w:val="24"/>
        </w:rPr>
        <w:t>节，下午</w:t>
      </w:r>
      <w:r>
        <w:rPr>
          <w:rFonts w:ascii="宋体" w:hAnsi="宋体" w:eastAsia="宋体" w:cs="宋体"/>
          <w:sz w:val="24"/>
          <w:szCs w:val="24"/>
        </w:rPr>
        <w:t>2</w:t>
      </w:r>
      <w:r>
        <w:rPr>
          <w:rFonts w:hint="eastAsia" w:ascii="宋体" w:hAnsi="宋体" w:eastAsia="宋体" w:cs="宋体"/>
          <w:sz w:val="24"/>
          <w:szCs w:val="24"/>
        </w:rPr>
        <w:t>节），每周二下午第</w:t>
      </w:r>
      <w:r>
        <w:rPr>
          <w:rFonts w:ascii="宋体" w:hAnsi="宋体" w:eastAsia="宋体" w:cs="宋体"/>
          <w:sz w:val="24"/>
          <w:szCs w:val="24"/>
        </w:rPr>
        <w:t>3</w:t>
      </w:r>
      <w:r>
        <w:rPr>
          <w:rFonts w:hint="eastAsia" w:ascii="宋体" w:hAnsi="宋体" w:eastAsia="宋体" w:cs="宋体"/>
          <w:sz w:val="24"/>
          <w:szCs w:val="24"/>
        </w:rPr>
        <w:t>节班会，每周一、三、四下午第</w:t>
      </w:r>
      <w:r>
        <w:rPr>
          <w:rFonts w:ascii="宋体" w:hAnsi="宋体" w:eastAsia="宋体" w:cs="宋体"/>
          <w:sz w:val="24"/>
          <w:szCs w:val="24"/>
        </w:rPr>
        <w:t>3</w:t>
      </w:r>
      <w:r>
        <w:rPr>
          <w:rFonts w:hint="eastAsia" w:ascii="宋体" w:hAnsi="宋体" w:eastAsia="宋体" w:cs="宋体"/>
          <w:sz w:val="24"/>
          <w:szCs w:val="24"/>
        </w:rPr>
        <w:t>节，安排第二课堂活动，如兴趣小组、运动队训练、德育讲座、健康讲座等。</w:t>
      </w:r>
    </w:p>
    <w:p>
      <w:r>
        <w:rPr>
          <w:sz w:val="24"/>
          <w:szCs w:val="24"/>
        </w:rPr>
        <w:t xml:space="preserve">                                                         </w:t>
      </w:r>
      <w:r>
        <w:t xml:space="preserve">                                                                                                      </w:t>
      </w:r>
    </w:p>
    <w:sectPr>
      <w:footerReference r:id="rId3" w:type="default"/>
      <w:pgSz w:w="11906" w:h="16838"/>
      <w:pgMar w:top="1418" w:right="1418" w:bottom="1418" w:left="1440" w:header="851" w:footer="680"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rPr>
      <w:fldChar w:fldCharType="begin"/>
    </w:r>
    <w:r>
      <w:rPr>
        <w:b/>
      </w:rPr>
      <w:instrText xml:space="preserve">PAGE</w:instrText>
    </w:r>
    <w:r>
      <w:rPr>
        <w:b/>
      </w:rPr>
      <w:fldChar w:fldCharType="separate"/>
    </w:r>
    <w:r>
      <w:rPr>
        <w:b/>
      </w:rPr>
      <w:t>9</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9</w:t>
    </w:r>
    <w:r>
      <w:rPr>
        <w:b/>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228BA"/>
    <w:multiLevelType w:val="multilevel"/>
    <w:tmpl w:val="5FE228BA"/>
    <w:lvl w:ilvl="0" w:tentative="0">
      <w:start w:val="2"/>
      <w:numFmt w:val="japaneseCounting"/>
      <w:lvlText w:val="（%1）"/>
      <w:lvlJc w:val="left"/>
      <w:pPr>
        <w:ind w:left="1200" w:hanging="7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60"/>
  <w:drawingGridVerticalSpacing w:val="435"/>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695E0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nhideWhenUsed="0" w:uiPriority="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15"/>
    <w:qFormat/>
    <w:uiPriority w:val="99"/>
    <w:pPr>
      <w:spacing w:beforeAutospacing="1" w:afterAutospacing="1"/>
      <w:jc w:val="left"/>
      <w:outlineLvl w:val="0"/>
    </w:pPr>
    <w:rPr>
      <w:rFonts w:ascii="宋体" w:hAnsi="宋体" w:eastAsia="宋体"/>
      <w:b/>
      <w:kern w:val="44"/>
      <w:sz w:val="48"/>
      <w:szCs w:val="48"/>
    </w:rPr>
  </w:style>
  <w:style w:type="paragraph" w:styleId="3">
    <w:name w:val="heading 3"/>
    <w:basedOn w:val="1"/>
    <w:next w:val="1"/>
    <w:link w:val="16"/>
    <w:qFormat/>
    <w:uiPriority w:val="99"/>
    <w:pPr>
      <w:spacing w:beforeAutospacing="1" w:afterAutospacing="1"/>
      <w:jc w:val="left"/>
      <w:outlineLvl w:val="2"/>
    </w:pPr>
    <w:rPr>
      <w:rFonts w:ascii="宋体" w:hAnsi="宋体" w:eastAsia="宋体"/>
      <w:b/>
      <w:kern w:val="0"/>
      <w:sz w:val="27"/>
      <w:szCs w:val="27"/>
    </w:rPr>
  </w:style>
  <w:style w:type="character" w:default="1" w:styleId="10">
    <w:name w:val="Default Paragraph Font"/>
    <w:semiHidden/>
    <w:uiPriority w:val="99"/>
  </w:style>
  <w:style w:type="table" w:default="1" w:styleId="9">
    <w:name w:val="Normal Table"/>
    <w:semiHidden/>
    <w:uiPriority w:val="0"/>
    <w:tblPr>
      <w:tblCellMar>
        <w:top w:w="0" w:type="dxa"/>
        <w:left w:w="108" w:type="dxa"/>
        <w:bottom w:w="0" w:type="dxa"/>
        <w:right w:w="108" w:type="dxa"/>
      </w:tblCellMar>
    </w:tblPr>
  </w:style>
  <w:style w:type="paragraph" w:styleId="4">
    <w:name w:val="Balloon Text"/>
    <w:basedOn w:val="1"/>
    <w:link w:val="17"/>
    <w:uiPriority w:val="99"/>
    <w:rPr>
      <w:sz w:val="18"/>
      <w:szCs w:val="18"/>
    </w:rPr>
  </w:style>
  <w:style w:type="paragraph" w:styleId="5">
    <w:name w:val="footer"/>
    <w:basedOn w:val="1"/>
    <w:link w:val="18"/>
    <w:uiPriority w:val="99"/>
    <w:pPr>
      <w:tabs>
        <w:tab w:val="center" w:pos="4153"/>
        <w:tab w:val="right" w:pos="8306"/>
      </w:tabs>
      <w:snapToGrid w:val="0"/>
      <w:jc w:val="left"/>
    </w:pPr>
    <w:rPr>
      <w:rFonts w:ascii="Calibri" w:hAnsi="Calibri" w:eastAsia="宋体"/>
      <w:sz w:val="18"/>
      <w:szCs w:val="18"/>
    </w:rPr>
  </w:style>
  <w:style w:type="paragraph" w:styleId="6">
    <w:name w:val="header"/>
    <w:basedOn w:val="1"/>
    <w:link w:val="19"/>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7">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link w:val="20"/>
    <w:qFormat/>
    <w:uiPriority w:val="99"/>
    <w:pPr>
      <w:snapToGrid w:val="0"/>
      <w:spacing w:beforeLines="50" w:after="60"/>
      <w:ind w:firstLine="200" w:firstLineChars="200"/>
      <w:jc w:val="left"/>
      <w:outlineLvl w:val="0"/>
    </w:pPr>
    <w:rPr>
      <w:rFonts w:ascii="Cambria" w:hAnsi="Cambria" w:eastAsia="宋体"/>
      <w:b/>
      <w:bCs/>
      <w:sz w:val="24"/>
      <w:szCs w:val="32"/>
    </w:rPr>
  </w:style>
  <w:style w:type="character" w:styleId="11">
    <w:name w:val="Hyperlink"/>
    <w:basedOn w:val="10"/>
    <w:uiPriority w:val="99"/>
    <w:rPr>
      <w:rFonts w:cs="Times New Roman"/>
      <w:color w:val="0000FF"/>
      <w:u w:val="single"/>
    </w:rPr>
  </w:style>
  <w:style w:type="paragraph" w:customStyle="1" w:styleId="12">
    <w:name w:val="列出段落1"/>
    <w:basedOn w:val="1"/>
    <w:uiPriority w:val="99"/>
    <w:pPr>
      <w:ind w:firstLine="420" w:firstLineChars="200"/>
    </w:pPr>
  </w:style>
  <w:style w:type="paragraph" w:customStyle="1" w:styleId="13">
    <w:name w:val="样式1"/>
    <w:basedOn w:val="1"/>
    <w:uiPriority w:val="99"/>
  </w:style>
  <w:style w:type="paragraph" w:customStyle="1" w:styleId="14">
    <w:name w:val="msolistparagraph"/>
    <w:basedOn w:val="1"/>
    <w:uiPriority w:val="99"/>
    <w:pPr>
      <w:ind w:firstLine="420" w:firstLineChars="200"/>
    </w:pPr>
    <w:rPr>
      <w:rFonts w:eastAsia="宋体"/>
      <w:sz w:val="21"/>
      <w:szCs w:val="24"/>
    </w:rPr>
  </w:style>
  <w:style w:type="character" w:customStyle="1" w:styleId="15">
    <w:name w:val="Heading 1 Char"/>
    <w:basedOn w:val="10"/>
    <w:link w:val="2"/>
    <w:locked/>
    <w:uiPriority w:val="99"/>
    <w:rPr>
      <w:rFonts w:ascii="Times New Roman" w:hAnsi="Times New Roman" w:eastAsia="仿宋_GB2312" w:cs="Times New Roman"/>
      <w:b/>
      <w:bCs/>
      <w:kern w:val="44"/>
      <w:sz w:val="44"/>
      <w:szCs w:val="44"/>
    </w:rPr>
  </w:style>
  <w:style w:type="character" w:customStyle="1" w:styleId="16">
    <w:name w:val="Heading 3 Char"/>
    <w:basedOn w:val="10"/>
    <w:link w:val="3"/>
    <w:semiHidden/>
    <w:qFormat/>
    <w:locked/>
    <w:uiPriority w:val="99"/>
    <w:rPr>
      <w:rFonts w:ascii="Times New Roman" w:hAnsi="Times New Roman" w:eastAsia="仿宋_GB2312" w:cs="Times New Roman"/>
      <w:b/>
      <w:bCs/>
      <w:sz w:val="32"/>
      <w:szCs w:val="32"/>
    </w:rPr>
  </w:style>
  <w:style w:type="character" w:customStyle="1" w:styleId="17">
    <w:name w:val="Balloon Text Char"/>
    <w:basedOn w:val="10"/>
    <w:link w:val="4"/>
    <w:semiHidden/>
    <w:locked/>
    <w:uiPriority w:val="99"/>
    <w:rPr>
      <w:rFonts w:ascii="Times New Roman" w:hAnsi="Times New Roman" w:eastAsia="仿宋_GB2312" w:cs="Times New Roman"/>
      <w:sz w:val="18"/>
      <w:szCs w:val="18"/>
    </w:rPr>
  </w:style>
  <w:style w:type="character" w:customStyle="1" w:styleId="18">
    <w:name w:val="Footer Char"/>
    <w:basedOn w:val="10"/>
    <w:link w:val="5"/>
    <w:locked/>
    <w:uiPriority w:val="99"/>
    <w:rPr>
      <w:rFonts w:cs="Times New Roman"/>
      <w:sz w:val="18"/>
      <w:szCs w:val="18"/>
    </w:rPr>
  </w:style>
  <w:style w:type="character" w:customStyle="1" w:styleId="19">
    <w:name w:val="Header Char"/>
    <w:basedOn w:val="10"/>
    <w:link w:val="6"/>
    <w:semiHidden/>
    <w:locked/>
    <w:uiPriority w:val="99"/>
    <w:rPr>
      <w:rFonts w:cs="Times New Roman"/>
      <w:sz w:val="18"/>
      <w:szCs w:val="18"/>
    </w:rPr>
  </w:style>
  <w:style w:type="character" w:customStyle="1" w:styleId="20">
    <w:name w:val="Title Char"/>
    <w:basedOn w:val="10"/>
    <w:link w:val="8"/>
    <w:locked/>
    <w:uiPriority w:val="99"/>
    <w:rPr>
      <w:rFonts w:ascii="Cambria" w:hAnsi="Cambria" w:eastAsia="宋体" w:cs="Times New Roman"/>
      <w:b/>
      <w:bCs/>
      <w:sz w:val="32"/>
      <w:szCs w:val="32"/>
    </w:rPr>
  </w:style>
  <w:style w:type="character" w:customStyle="1" w:styleId="21">
    <w:name w:val="标题 Char"/>
    <w:uiPriority w:val="99"/>
    <w:rPr>
      <w:rFonts w:ascii="Cambria" w:hAnsi="Cambria"/>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9</Pages>
  <Words>1003</Words>
  <Characters>5721</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2021-03-18T08:01:00Z</dcterms:created>
  <dc:creator>zj6</dc:creator>
  <cp:lastModifiedBy>admin</cp:lastModifiedBy>
  <cp:lastPrinted>2019-01-29T18:00:00Z</cp:lastPrinted>
  <dcterms:modified xsi:type="dcterms:W3CDTF">2021-03-19T03:01:20Z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2052-11.1.0.9208</vt:lpwstr>
  </property>
</Properties>
</file>