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4D" w:rsidRDefault="0072404D" w:rsidP="0072404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2404D" w:rsidRDefault="0072404D" w:rsidP="0072404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福建省2020年五年制高等职业教育招生专业一览表（备案）</w:t>
      </w:r>
    </w:p>
    <w:tbl>
      <w:tblPr>
        <w:tblW w:w="14220" w:type="dxa"/>
        <w:tblLayout w:type="fixed"/>
        <w:tblLook w:val="04A0"/>
      </w:tblPr>
      <w:tblGrid>
        <w:gridCol w:w="647"/>
        <w:gridCol w:w="3001"/>
        <w:gridCol w:w="2201"/>
        <w:gridCol w:w="1305"/>
        <w:gridCol w:w="2916"/>
        <w:gridCol w:w="2816"/>
        <w:gridCol w:w="1334"/>
      </w:tblGrid>
      <w:tr w:rsidR="0072404D" w:rsidTr="0072404D">
        <w:trPr>
          <w:trHeight w:hRule="exact" w:val="306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高职院校名称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高职专业名称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高职专业代码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联办中职学校名称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中职专业名称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</w:rPr>
              <w:t>中职专业代码</w:t>
            </w: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F6518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F6518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福建船政交通职业学院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560702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082500</w:t>
            </w: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F6518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F6518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福建船政交通职业学院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600606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闽清职业中专学校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铁道运输管理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 w:rsidP="00B26D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0"/>
                <w:szCs w:val="20"/>
              </w:rPr>
              <w:t>080100</w:t>
            </w: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FF0000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ind w:left="200" w:hangingChars="100" w:hanging="200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72404D" w:rsidTr="0072404D">
        <w:trPr>
          <w:trHeight w:hRule="exact" w:val="3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04D" w:rsidRDefault="0072404D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3E5E41" w:rsidRDefault="003E5E41"/>
    <w:sectPr w:rsidR="003E5E41" w:rsidSect="00724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04D"/>
    <w:rsid w:val="003E5E41"/>
    <w:rsid w:val="0072404D"/>
    <w:rsid w:val="00B2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72404D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qFormat/>
    <w:rsid w:val="0072404D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2020-05-22T07:17:00Z</dcterms:created>
  <dcterms:modified xsi:type="dcterms:W3CDTF">2020-05-22T07:19:00Z</dcterms:modified>
</cp:coreProperties>
</file>